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7A8A8" w14:textId="77777777" w:rsidR="00625448" w:rsidRPr="00625448" w:rsidRDefault="00625448" w:rsidP="00625448">
      <w:pPr>
        <w:pStyle w:val="Default"/>
        <w:numPr>
          <w:ilvl w:val="0"/>
          <w:numId w:val="17"/>
        </w:numPr>
        <w:ind w:left="360"/>
        <w:rPr>
          <w:b/>
          <w:bCs/>
          <w:color w:val="auto"/>
        </w:rPr>
      </w:pPr>
      <w:r w:rsidRPr="00625448">
        <w:rPr>
          <w:b/>
          <w:bCs/>
          <w:color w:val="auto"/>
        </w:rPr>
        <w:t>Introduce yourself and your group.</w:t>
      </w:r>
    </w:p>
    <w:p w14:paraId="3F27A8A9" w14:textId="77777777" w:rsidR="00625448" w:rsidRPr="00625448" w:rsidRDefault="00625448" w:rsidP="00625448">
      <w:pPr>
        <w:numPr>
          <w:ilvl w:val="1"/>
          <w:numId w:val="18"/>
        </w:numPr>
        <w:ind w:left="720"/>
        <w:rPr>
          <w:rFonts w:ascii="Garamond" w:hAnsi="Garamond"/>
          <w:sz w:val="24"/>
          <w:szCs w:val="24"/>
        </w:rPr>
      </w:pPr>
      <w:r w:rsidRPr="00625448">
        <w:rPr>
          <w:rFonts w:ascii="Garamond" w:hAnsi="Garamond"/>
          <w:sz w:val="24"/>
          <w:szCs w:val="24"/>
        </w:rPr>
        <w:t>The constituent(s) should begin the meeting by introducing him/herself, explain where you are from, what you do, they type of research you conduct, the kinds of patients you take care of, etc., and then let the others in the group introduce themselves.</w:t>
      </w:r>
    </w:p>
    <w:p w14:paraId="3F27A8AA" w14:textId="77777777" w:rsidR="00625448" w:rsidRPr="00625448" w:rsidRDefault="00625448" w:rsidP="00625448">
      <w:pPr>
        <w:pStyle w:val="Default"/>
        <w:rPr>
          <w:color w:val="auto"/>
        </w:rPr>
      </w:pPr>
    </w:p>
    <w:p w14:paraId="3F27A8AB" w14:textId="77777777" w:rsidR="00625448" w:rsidRPr="00625448" w:rsidRDefault="00625448" w:rsidP="00625448">
      <w:pPr>
        <w:pStyle w:val="Default"/>
        <w:numPr>
          <w:ilvl w:val="0"/>
          <w:numId w:val="18"/>
        </w:numPr>
        <w:rPr>
          <w:color w:val="auto"/>
        </w:rPr>
      </w:pPr>
      <w:r w:rsidRPr="00625448">
        <w:rPr>
          <w:color w:val="auto"/>
        </w:rPr>
        <w:t xml:space="preserve">Ask the person you are meeting with if he/she is familiar with hematology so you can gauge how to talk about the issues.  If the staff person is not familiar with hematology, you can provide some examples of hematologic diseases/disorders and the patients you treat and major accomplishments of the field; if the staff person is familiar, you can briefly share some examples of exciting areas being explored and potential treatments and cures. </w:t>
      </w:r>
    </w:p>
    <w:p w14:paraId="3F27A8AC" w14:textId="77777777" w:rsidR="00625448" w:rsidRPr="004A5142" w:rsidRDefault="00625448" w:rsidP="00625448">
      <w:pPr>
        <w:pStyle w:val="Default"/>
        <w:rPr>
          <w:color w:val="auto"/>
        </w:rPr>
      </w:pPr>
    </w:p>
    <w:p w14:paraId="3F27A8AD" w14:textId="77777777" w:rsidR="005F7654" w:rsidRDefault="00C03AC0" w:rsidP="005F7654">
      <w:pPr>
        <w:pStyle w:val="ListParagraph"/>
        <w:numPr>
          <w:ilvl w:val="0"/>
          <w:numId w:val="2"/>
        </w:numPr>
        <w:autoSpaceDE w:val="0"/>
        <w:autoSpaceDN w:val="0"/>
        <w:adjustRightInd w:val="0"/>
        <w:ind w:left="360"/>
        <w:rPr>
          <w:rFonts w:ascii="Garamond" w:hAnsi="Garamond"/>
          <w:b/>
          <w:bCs/>
        </w:rPr>
      </w:pPr>
      <w:r w:rsidRPr="004A5142">
        <w:rPr>
          <w:rFonts w:ascii="Garamond" w:hAnsi="Garamond"/>
          <w:b/>
          <w:bCs/>
        </w:rPr>
        <w:t>Indicate the issues you want to discuss:</w:t>
      </w:r>
    </w:p>
    <w:p w14:paraId="3F27A8AE" w14:textId="77777777" w:rsidR="005F7654" w:rsidRPr="005F7654" w:rsidRDefault="005F7654" w:rsidP="005F7654">
      <w:pPr>
        <w:autoSpaceDE w:val="0"/>
        <w:autoSpaceDN w:val="0"/>
        <w:adjustRightInd w:val="0"/>
        <w:rPr>
          <w:rFonts w:ascii="Garamond" w:hAnsi="Garamond"/>
          <w:bCs/>
        </w:rPr>
      </w:pPr>
    </w:p>
    <w:p w14:paraId="3F27A8C1" w14:textId="77777777" w:rsidR="00CF4C7A" w:rsidRPr="00027089" w:rsidRDefault="00CF4C7A" w:rsidP="00C03AC0">
      <w:pPr>
        <w:autoSpaceDE w:val="0"/>
        <w:autoSpaceDN w:val="0"/>
        <w:adjustRightInd w:val="0"/>
        <w:rPr>
          <w:rFonts w:ascii="Garamond" w:hAnsi="Garamond"/>
          <w:sz w:val="24"/>
          <w:szCs w:val="24"/>
        </w:rPr>
      </w:pPr>
    </w:p>
    <w:p w14:paraId="3F27A8C2" w14:textId="77777777" w:rsidR="00C03AC0" w:rsidRPr="00027089" w:rsidRDefault="00701EFD" w:rsidP="009F7A34">
      <w:pPr>
        <w:pStyle w:val="ListParagraph"/>
        <w:numPr>
          <w:ilvl w:val="0"/>
          <w:numId w:val="4"/>
        </w:numPr>
        <w:autoSpaceDE w:val="0"/>
        <w:autoSpaceDN w:val="0"/>
        <w:adjustRightInd w:val="0"/>
        <w:rPr>
          <w:rFonts w:ascii="Garamond" w:hAnsi="Garamond"/>
          <w:b/>
          <w:bCs/>
        </w:rPr>
      </w:pPr>
      <w:r w:rsidRPr="00027089">
        <w:rPr>
          <w:rFonts w:ascii="Garamond" w:hAnsi="Garamond"/>
          <w:b/>
          <w:color w:val="000000"/>
        </w:rPr>
        <w:t>Sickle Cell Disease</w:t>
      </w:r>
    </w:p>
    <w:p w14:paraId="3F27A8C3" w14:textId="345E5D72" w:rsidR="004A5142" w:rsidRPr="008B6AAD" w:rsidRDefault="004A5142" w:rsidP="009F7A34">
      <w:pPr>
        <w:pStyle w:val="ListParagraph"/>
        <w:numPr>
          <w:ilvl w:val="0"/>
          <w:numId w:val="12"/>
        </w:numPr>
        <w:tabs>
          <w:tab w:val="left" w:pos="1080"/>
        </w:tabs>
        <w:ind w:left="1080"/>
        <w:rPr>
          <w:rFonts w:ascii="Garamond" w:hAnsi="Garamond"/>
          <w:color w:val="000000" w:themeColor="text1"/>
        </w:rPr>
      </w:pPr>
      <w:r w:rsidRPr="00027089">
        <w:rPr>
          <w:rFonts w:ascii="Garamond" w:hAnsi="Garamond"/>
          <w:b/>
          <w:color w:val="000000" w:themeColor="text1"/>
        </w:rPr>
        <w:t>REQUEST:</w:t>
      </w:r>
      <w:r w:rsidR="009F7A34" w:rsidRPr="00027089">
        <w:rPr>
          <w:rFonts w:ascii="Garamond" w:hAnsi="Garamond"/>
          <w:b/>
          <w:color w:val="000000" w:themeColor="text1"/>
        </w:rPr>
        <w:t xml:space="preserve">  </w:t>
      </w:r>
      <w:r w:rsidR="006B0847" w:rsidRPr="006B0847">
        <w:rPr>
          <w:rFonts w:ascii="Garamond" w:hAnsi="Garamond"/>
          <w:b/>
          <w:color w:val="000000" w:themeColor="text1"/>
        </w:rPr>
        <w:t xml:space="preserve">Provide dedicated funding for sickle cell disease (SCD) surveillance, outreach, and education programs to the Centers for Disease Control and Prevention’s (CDC) Blood Disorders Division, in the fiscal year 2018 Labor, HHS, </w:t>
      </w:r>
      <w:r w:rsidR="006B0847" w:rsidRPr="008B6AAD">
        <w:rPr>
          <w:rFonts w:ascii="Garamond" w:hAnsi="Garamond"/>
          <w:b/>
          <w:color w:val="000000" w:themeColor="text1"/>
        </w:rPr>
        <w:t xml:space="preserve">Education Appropriations bill. </w:t>
      </w:r>
      <w:bookmarkStart w:id="0" w:name="_GoBack"/>
      <w:bookmarkEnd w:id="0"/>
    </w:p>
    <w:p w14:paraId="3F27A8C4" w14:textId="77777777" w:rsidR="008B6AAD" w:rsidRPr="008B6AAD" w:rsidRDefault="008B6AAD" w:rsidP="008B6AAD">
      <w:pPr>
        <w:tabs>
          <w:tab w:val="left" w:pos="1080"/>
        </w:tabs>
        <w:rPr>
          <w:rFonts w:ascii="Garamond" w:hAnsi="Garamond"/>
          <w:color w:val="000000" w:themeColor="text1"/>
          <w:sz w:val="24"/>
          <w:szCs w:val="24"/>
        </w:rPr>
      </w:pPr>
    </w:p>
    <w:p w14:paraId="3F27A8C5" w14:textId="77777777" w:rsidR="00027089" w:rsidRPr="00027089" w:rsidRDefault="00027089" w:rsidP="00027089">
      <w:pPr>
        <w:numPr>
          <w:ilvl w:val="0"/>
          <w:numId w:val="28"/>
        </w:numPr>
        <w:rPr>
          <w:rFonts w:ascii="Garamond" w:eastAsia="Times New Roman" w:hAnsi="Garamond"/>
          <w:color w:val="000000" w:themeColor="text1"/>
          <w:sz w:val="24"/>
          <w:szCs w:val="24"/>
        </w:rPr>
      </w:pPr>
      <w:r w:rsidRPr="00027089">
        <w:rPr>
          <w:rFonts w:ascii="Garamond" w:eastAsia="Times New Roman" w:hAnsi="Garamond"/>
          <w:color w:val="000000" w:themeColor="text1"/>
          <w:sz w:val="24"/>
          <w:szCs w:val="24"/>
        </w:rPr>
        <w:t>Begin by talking about what SCD is, who it impacts, etc.  Share a story about your experience treating individuals with SCD.</w:t>
      </w:r>
    </w:p>
    <w:p w14:paraId="3F27A8C6" w14:textId="77777777" w:rsidR="006B0847" w:rsidRDefault="006B0847" w:rsidP="006B0847">
      <w:pPr>
        <w:pStyle w:val="ListParagraph"/>
        <w:numPr>
          <w:ilvl w:val="0"/>
          <w:numId w:val="37"/>
        </w:numPr>
        <w:rPr>
          <w:rFonts w:ascii="Garamond" w:hAnsi="Garamond"/>
          <w:color w:val="000000" w:themeColor="text1"/>
        </w:rPr>
      </w:pPr>
      <w:r w:rsidRPr="006B0847">
        <w:rPr>
          <w:rFonts w:ascii="Garamond" w:hAnsi="Garamond"/>
          <w:color w:val="000000" w:themeColor="text1"/>
        </w:rPr>
        <w:t>SCD is an inherited, lifelong disorder affecting nearly 100,000 Americans.</w:t>
      </w:r>
    </w:p>
    <w:p w14:paraId="3F27A8C7" w14:textId="77777777" w:rsidR="006B0847" w:rsidRDefault="006B0847" w:rsidP="006B0847">
      <w:pPr>
        <w:pStyle w:val="ListParagraph"/>
        <w:numPr>
          <w:ilvl w:val="0"/>
          <w:numId w:val="37"/>
        </w:numPr>
        <w:rPr>
          <w:rFonts w:ascii="Garamond" w:hAnsi="Garamond"/>
          <w:color w:val="000000" w:themeColor="text1"/>
        </w:rPr>
      </w:pPr>
      <w:r w:rsidRPr="006B0847">
        <w:rPr>
          <w:rFonts w:ascii="Garamond" w:hAnsi="Garamond"/>
          <w:color w:val="000000" w:themeColor="text1"/>
        </w:rPr>
        <w:t>Individuals with the disease produce abnormal hemoglobin which results in their red blood cells becoming rigid and sickle-shaped and causing them to get stuck in blood vessels and block bloo</w:t>
      </w:r>
      <w:r>
        <w:rPr>
          <w:rFonts w:ascii="Garamond" w:hAnsi="Garamond"/>
          <w:color w:val="000000" w:themeColor="text1"/>
        </w:rPr>
        <w:t>d and oxygen flow to the body.</w:t>
      </w:r>
    </w:p>
    <w:p w14:paraId="3F27A8C8" w14:textId="77777777" w:rsidR="006B0847" w:rsidRDefault="006B0847" w:rsidP="006B0847">
      <w:pPr>
        <w:pStyle w:val="ListParagraph"/>
        <w:numPr>
          <w:ilvl w:val="0"/>
          <w:numId w:val="37"/>
        </w:numPr>
        <w:rPr>
          <w:rFonts w:ascii="Garamond" w:hAnsi="Garamond"/>
          <w:color w:val="000000" w:themeColor="text1"/>
        </w:rPr>
      </w:pPr>
      <w:r w:rsidRPr="006B0847">
        <w:rPr>
          <w:rFonts w:ascii="Garamond" w:hAnsi="Garamond"/>
          <w:color w:val="000000" w:themeColor="text1"/>
        </w:rPr>
        <w:t>SCD complications include severe pain, stroke, acute chest syndrome (a condition that lowers the level of oxygen in the blood), organ damage, and</w:t>
      </w:r>
      <w:r>
        <w:rPr>
          <w:rFonts w:ascii="Garamond" w:hAnsi="Garamond"/>
          <w:color w:val="000000" w:themeColor="text1"/>
        </w:rPr>
        <w:t xml:space="preserve"> in some cases premature death.</w:t>
      </w:r>
    </w:p>
    <w:p w14:paraId="3F27A8C9" w14:textId="77777777" w:rsidR="002A0F11" w:rsidRDefault="006B0847" w:rsidP="006B0847">
      <w:pPr>
        <w:pStyle w:val="ListParagraph"/>
        <w:numPr>
          <w:ilvl w:val="0"/>
          <w:numId w:val="37"/>
        </w:numPr>
        <w:rPr>
          <w:rFonts w:ascii="Garamond" w:hAnsi="Garamond"/>
          <w:color w:val="000000" w:themeColor="text1"/>
        </w:rPr>
      </w:pPr>
      <w:r w:rsidRPr="006B0847">
        <w:rPr>
          <w:rFonts w:ascii="Garamond" w:hAnsi="Garamond"/>
          <w:color w:val="000000" w:themeColor="text1"/>
        </w:rPr>
        <w:t>Though new approaches to managing SCD have led to improvements in diagnosis and supportive care, many people living with the disease are unable to access quality care and are limited by a lack of effective treatment options.</w:t>
      </w:r>
    </w:p>
    <w:p w14:paraId="3F27A8CA" w14:textId="77777777" w:rsidR="002F0D6A" w:rsidRDefault="002F0D6A" w:rsidP="002F0D6A">
      <w:pPr>
        <w:rPr>
          <w:rFonts w:ascii="Garamond" w:hAnsi="Garamond"/>
          <w:color w:val="000000" w:themeColor="text1"/>
          <w:sz w:val="24"/>
          <w:szCs w:val="24"/>
        </w:rPr>
      </w:pPr>
    </w:p>
    <w:p w14:paraId="3F27A8CB" w14:textId="77777777" w:rsidR="00027089" w:rsidRDefault="00027089" w:rsidP="00027089">
      <w:pPr>
        <w:numPr>
          <w:ilvl w:val="0"/>
          <w:numId w:val="32"/>
        </w:numPr>
        <w:ind w:left="1530"/>
        <w:rPr>
          <w:rFonts w:ascii="Garamond" w:hAnsi="Garamond"/>
          <w:color w:val="000000" w:themeColor="text1"/>
          <w:sz w:val="24"/>
          <w:szCs w:val="24"/>
        </w:rPr>
      </w:pPr>
      <w:r w:rsidRPr="00027089">
        <w:rPr>
          <w:rFonts w:ascii="Garamond" w:hAnsi="Garamond"/>
          <w:color w:val="000000" w:themeColor="text1"/>
          <w:sz w:val="24"/>
          <w:szCs w:val="24"/>
        </w:rPr>
        <w:t xml:space="preserve">Explain the </w:t>
      </w:r>
      <w:r w:rsidR="008B6AAD">
        <w:rPr>
          <w:rFonts w:ascii="Garamond" w:hAnsi="Garamond"/>
          <w:color w:val="000000" w:themeColor="text1"/>
          <w:sz w:val="24"/>
          <w:szCs w:val="24"/>
        </w:rPr>
        <w:t>need for surveillance:</w:t>
      </w:r>
    </w:p>
    <w:p w14:paraId="3F27A8CC" w14:textId="77777777" w:rsidR="008B6AAD" w:rsidRDefault="008B6AAD" w:rsidP="008B6AAD">
      <w:pPr>
        <w:numPr>
          <w:ilvl w:val="0"/>
          <w:numId w:val="33"/>
        </w:numPr>
        <w:ind w:left="1890"/>
        <w:rPr>
          <w:rFonts w:ascii="Garamond" w:hAnsi="Garamond"/>
          <w:color w:val="000000" w:themeColor="text1"/>
          <w:sz w:val="24"/>
          <w:szCs w:val="24"/>
        </w:rPr>
      </w:pPr>
      <w:r w:rsidRPr="008B6AAD">
        <w:rPr>
          <w:rFonts w:ascii="Garamond" w:hAnsi="Garamond"/>
          <w:color w:val="000000" w:themeColor="text1"/>
          <w:sz w:val="24"/>
          <w:szCs w:val="24"/>
        </w:rPr>
        <w:t xml:space="preserve">With funding from the CDC Foundation, CDC has established a population-based surveillance system to collect and analyze longitudinal data </w:t>
      </w:r>
      <w:r w:rsidR="00DB515B">
        <w:rPr>
          <w:rFonts w:ascii="Garamond" w:hAnsi="Garamond"/>
          <w:color w:val="000000" w:themeColor="text1"/>
          <w:sz w:val="24"/>
          <w:szCs w:val="24"/>
        </w:rPr>
        <w:t xml:space="preserve">on people </w:t>
      </w:r>
      <w:r>
        <w:rPr>
          <w:rFonts w:ascii="Garamond" w:hAnsi="Garamond"/>
          <w:color w:val="000000" w:themeColor="text1"/>
          <w:sz w:val="24"/>
          <w:szCs w:val="24"/>
        </w:rPr>
        <w:t>living SCD.</w:t>
      </w:r>
    </w:p>
    <w:p w14:paraId="3F27A8CD" w14:textId="77777777" w:rsidR="00540171" w:rsidRDefault="00DB515B" w:rsidP="008B6AAD">
      <w:pPr>
        <w:numPr>
          <w:ilvl w:val="0"/>
          <w:numId w:val="33"/>
        </w:numPr>
        <w:ind w:left="1890"/>
        <w:rPr>
          <w:rFonts w:ascii="Garamond" w:hAnsi="Garamond"/>
          <w:color w:val="000000" w:themeColor="text1"/>
          <w:sz w:val="24"/>
          <w:szCs w:val="24"/>
        </w:rPr>
      </w:pPr>
      <w:r>
        <w:rPr>
          <w:rFonts w:ascii="Garamond" w:hAnsi="Garamond"/>
          <w:color w:val="000000" w:themeColor="text1"/>
          <w:sz w:val="24"/>
          <w:szCs w:val="24"/>
        </w:rPr>
        <w:t>D</w:t>
      </w:r>
      <w:r w:rsidR="008B6AAD" w:rsidRPr="008B6AAD">
        <w:rPr>
          <w:rFonts w:ascii="Garamond" w:hAnsi="Garamond"/>
          <w:color w:val="000000" w:themeColor="text1"/>
          <w:sz w:val="24"/>
          <w:szCs w:val="24"/>
        </w:rPr>
        <w:t xml:space="preserve">ue to limited funding </w:t>
      </w:r>
      <w:r>
        <w:rPr>
          <w:rFonts w:ascii="Garamond" w:hAnsi="Garamond"/>
          <w:color w:val="000000" w:themeColor="text1"/>
          <w:sz w:val="24"/>
          <w:szCs w:val="24"/>
        </w:rPr>
        <w:t xml:space="preserve">data is collected </w:t>
      </w:r>
      <w:r w:rsidR="008B6AAD" w:rsidRPr="008B6AAD">
        <w:rPr>
          <w:rFonts w:ascii="Garamond" w:hAnsi="Garamond"/>
          <w:color w:val="000000" w:themeColor="text1"/>
          <w:sz w:val="24"/>
          <w:szCs w:val="24"/>
        </w:rPr>
        <w:t>only in two states – California and Georgia (approximately 10% of the US SCD population).</w:t>
      </w:r>
    </w:p>
    <w:p w14:paraId="3F27A8CE" w14:textId="77777777" w:rsidR="008B6AAD" w:rsidRDefault="008B6AAD" w:rsidP="008B6AAD">
      <w:pPr>
        <w:numPr>
          <w:ilvl w:val="0"/>
          <w:numId w:val="33"/>
        </w:numPr>
        <w:ind w:left="1890"/>
        <w:rPr>
          <w:rFonts w:ascii="Garamond" w:hAnsi="Garamond"/>
          <w:color w:val="000000" w:themeColor="text1"/>
          <w:sz w:val="24"/>
          <w:szCs w:val="24"/>
        </w:rPr>
      </w:pPr>
      <w:r w:rsidRPr="008B6AAD">
        <w:rPr>
          <w:rFonts w:ascii="Garamond" w:hAnsi="Garamond"/>
          <w:color w:val="000000" w:themeColor="text1"/>
          <w:sz w:val="24"/>
          <w:szCs w:val="24"/>
        </w:rPr>
        <w:t>CDC’s SCD Surveillance Program should be maintained and expanded to include additional states with the goal of covering the majority of the U</w:t>
      </w:r>
      <w:r>
        <w:rPr>
          <w:rFonts w:ascii="Garamond" w:hAnsi="Garamond"/>
          <w:color w:val="000000" w:themeColor="text1"/>
          <w:sz w:val="24"/>
          <w:szCs w:val="24"/>
        </w:rPr>
        <w:t>.</w:t>
      </w:r>
      <w:r w:rsidRPr="008B6AAD">
        <w:rPr>
          <w:rFonts w:ascii="Garamond" w:hAnsi="Garamond"/>
          <w:color w:val="000000" w:themeColor="text1"/>
          <w:sz w:val="24"/>
          <w:szCs w:val="24"/>
        </w:rPr>
        <w:t>S</w:t>
      </w:r>
      <w:r>
        <w:rPr>
          <w:rFonts w:ascii="Garamond" w:hAnsi="Garamond"/>
          <w:color w:val="000000" w:themeColor="text1"/>
          <w:sz w:val="24"/>
          <w:szCs w:val="24"/>
        </w:rPr>
        <w:t>.</w:t>
      </w:r>
      <w:r w:rsidRPr="008B6AAD">
        <w:rPr>
          <w:rFonts w:ascii="Garamond" w:hAnsi="Garamond"/>
          <w:color w:val="000000" w:themeColor="text1"/>
          <w:sz w:val="24"/>
          <w:szCs w:val="24"/>
        </w:rPr>
        <w:t xml:space="preserve"> SCD pop</w:t>
      </w:r>
      <w:r>
        <w:rPr>
          <w:rFonts w:ascii="Garamond" w:hAnsi="Garamond"/>
          <w:color w:val="000000" w:themeColor="text1"/>
          <w:sz w:val="24"/>
          <w:szCs w:val="24"/>
        </w:rPr>
        <w:t>ulation over the next 5 years.</w:t>
      </w:r>
    </w:p>
    <w:p w14:paraId="3F27A8CF" w14:textId="77777777" w:rsidR="008B6AAD" w:rsidRPr="008B6AAD" w:rsidRDefault="008B6AAD" w:rsidP="008B6AAD">
      <w:pPr>
        <w:numPr>
          <w:ilvl w:val="0"/>
          <w:numId w:val="33"/>
        </w:numPr>
        <w:ind w:left="1890"/>
        <w:rPr>
          <w:rFonts w:ascii="Garamond" w:hAnsi="Garamond"/>
          <w:color w:val="000000" w:themeColor="text1"/>
          <w:sz w:val="24"/>
          <w:szCs w:val="24"/>
        </w:rPr>
      </w:pPr>
      <w:r w:rsidRPr="008B6AAD">
        <w:rPr>
          <w:rFonts w:ascii="Garamond" w:hAnsi="Garamond"/>
          <w:color w:val="000000" w:themeColor="text1"/>
          <w:sz w:val="24"/>
          <w:szCs w:val="24"/>
        </w:rPr>
        <w:t>Surveillance is necessary to:</w:t>
      </w:r>
    </w:p>
    <w:p w14:paraId="3F27A8D0" w14:textId="77777777" w:rsidR="008B6AAD" w:rsidRPr="008B6AAD" w:rsidRDefault="008B6AAD" w:rsidP="008B6AAD">
      <w:pPr>
        <w:numPr>
          <w:ilvl w:val="0"/>
          <w:numId w:val="39"/>
        </w:numPr>
        <w:ind w:left="2250"/>
        <w:rPr>
          <w:rFonts w:ascii="Garamond" w:hAnsi="Garamond"/>
          <w:color w:val="000000" w:themeColor="text1"/>
          <w:sz w:val="24"/>
          <w:szCs w:val="24"/>
        </w:rPr>
      </w:pPr>
      <w:r w:rsidRPr="008B6AAD">
        <w:rPr>
          <w:rFonts w:ascii="Garamond" w:hAnsi="Garamond"/>
          <w:color w:val="000000" w:themeColor="text1"/>
          <w:sz w:val="24"/>
          <w:szCs w:val="24"/>
        </w:rPr>
        <w:t>Improve understanding of the health outcomes and health care system utilization patterns of people with SCD</w:t>
      </w:r>
    </w:p>
    <w:p w14:paraId="3F27A8D1" w14:textId="77777777" w:rsidR="008B6AAD" w:rsidRDefault="008B6AAD" w:rsidP="008B6AAD">
      <w:pPr>
        <w:numPr>
          <w:ilvl w:val="0"/>
          <w:numId w:val="39"/>
        </w:numPr>
        <w:ind w:left="2250"/>
        <w:rPr>
          <w:rFonts w:ascii="Garamond" w:hAnsi="Garamond"/>
          <w:color w:val="000000" w:themeColor="text1"/>
          <w:sz w:val="24"/>
          <w:szCs w:val="24"/>
        </w:rPr>
      </w:pPr>
      <w:r w:rsidRPr="008B6AAD">
        <w:rPr>
          <w:rFonts w:ascii="Garamond" w:hAnsi="Garamond"/>
          <w:color w:val="000000" w:themeColor="text1"/>
          <w:sz w:val="24"/>
          <w:szCs w:val="24"/>
        </w:rPr>
        <w:t>Increase evidence for public health programs and to establish cost-effective practices to improve and extend the lives of people with SCD</w:t>
      </w:r>
    </w:p>
    <w:p w14:paraId="3F27A8D2" w14:textId="77777777" w:rsidR="008B6AAD" w:rsidRPr="008B6AAD" w:rsidRDefault="008B6AAD" w:rsidP="008B6AAD">
      <w:pPr>
        <w:rPr>
          <w:rFonts w:ascii="Garamond" w:hAnsi="Garamond"/>
          <w:color w:val="000000" w:themeColor="text1"/>
          <w:sz w:val="24"/>
          <w:szCs w:val="24"/>
        </w:rPr>
      </w:pPr>
    </w:p>
    <w:p w14:paraId="3F27A8D3" w14:textId="77777777" w:rsidR="008B6AAD" w:rsidRDefault="008B6AAD" w:rsidP="008B6AAD">
      <w:pPr>
        <w:numPr>
          <w:ilvl w:val="0"/>
          <w:numId w:val="40"/>
        </w:numPr>
        <w:ind w:left="1530"/>
        <w:rPr>
          <w:rFonts w:ascii="Garamond" w:hAnsi="Garamond"/>
          <w:color w:val="000000" w:themeColor="text1"/>
          <w:sz w:val="24"/>
          <w:szCs w:val="24"/>
        </w:rPr>
      </w:pPr>
      <w:r>
        <w:rPr>
          <w:rFonts w:ascii="Garamond" w:hAnsi="Garamond"/>
          <w:color w:val="000000" w:themeColor="text1"/>
          <w:sz w:val="24"/>
          <w:szCs w:val="24"/>
        </w:rPr>
        <w:t>Explain the need for education and outreach programs:</w:t>
      </w:r>
    </w:p>
    <w:p w14:paraId="3F27A8D4" w14:textId="77777777" w:rsidR="008B6AAD" w:rsidRPr="008B6AAD" w:rsidRDefault="008B6AAD" w:rsidP="008B6AAD">
      <w:pPr>
        <w:numPr>
          <w:ilvl w:val="0"/>
          <w:numId w:val="33"/>
        </w:numPr>
        <w:rPr>
          <w:rFonts w:ascii="Garamond" w:hAnsi="Garamond"/>
          <w:color w:val="000000" w:themeColor="text1"/>
          <w:sz w:val="24"/>
          <w:szCs w:val="24"/>
        </w:rPr>
      </w:pPr>
      <w:r w:rsidRPr="008B6AAD">
        <w:rPr>
          <w:rFonts w:ascii="Garamond" w:hAnsi="Garamond"/>
          <w:color w:val="000000" w:themeColor="text1"/>
          <w:sz w:val="24"/>
          <w:szCs w:val="24"/>
        </w:rPr>
        <w:lastRenderedPageBreak/>
        <w:t xml:space="preserve">CDC should </w:t>
      </w:r>
      <w:r>
        <w:rPr>
          <w:rFonts w:ascii="Garamond" w:hAnsi="Garamond"/>
          <w:color w:val="000000" w:themeColor="text1"/>
          <w:sz w:val="24"/>
          <w:szCs w:val="24"/>
        </w:rPr>
        <w:t xml:space="preserve">also </w:t>
      </w:r>
      <w:r w:rsidRPr="008B6AAD">
        <w:rPr>
          <w:rFonts w:ascii="Garamond" w:hAnsi="Garamond"/>
          <w:color w:val="000000" w:themeColor="text1"/>
          <w:sz w:val="24"/>
          <w:szCs w:val="24"/>
        </w:rPr>
        <w:t>develop a comprehensive, national public health awareness campaign for people with SCD and sickle cell trait (SCT is when a person carries a single gene for sickle cell disease (SCD) and can pass this gene along to their children), their families, and the general public along with an educational campaign for the medical professionals who provide health care for people living with SCD or SCT.  The goals of this effort would be to:</w:t>
      </w:r>
    </w:p>
    <w:p w14:paraId="3F27A8D5" w14:textId="77777777" w:rsidR="008B6AAD" w:rsidRPr="008B6AAD" w:rsidRDefault="008B6AAD" w:rsidP="008B6AAD">
      <w:pPr>
        <w:numPr>
          <w:ilvl w:val="0"/>
          <w:numId w:val="41"/>
        </w:numPr>
        <w:ind w:left="2160"/>
        <w:rPr>
          <w:rFonts w:ascii="Garamond" w:hAnsi="Garamond"/>
          <w:color w:val="000000" w:themeColor="text1"/>
          <w:sz w:val="24"/>
          <w:szCs w:val="24"/>
        </w:rPr>
      </w:pPr>
      <w:r w:rsidRPr="008B6AAD">
        <w:rPr>
          <w:rFonts w:ascii="Garamond" w:hAnsi="Garamond"/>
          <w:color w:val="000000" w:themeColor="text1"/>
          <w:sz w:val="24"/>
          <w:szCs w:val="24"/>
        </w:rPr>
        <w:t>Improve overall awareness of SCD and SCT and knowledge about health outcomes and understanding of the implications for family planning</w:t>
      </w:r>
    </w:p>
    <w:p w14:paraId="3F27A8D6" w14:textId="77777777" w:rsidR="008B6AAD" w:rsidRPr="008B6AAD" w:rsidRDefault="008B6AAD" w:rsidP="008B6AAD">
      <w:pPr>
        <w:numPr>
          <w:ilvl w:val="0"/>
          <w:numId w:val="41"/>
        </w:numPr>
        <w:ind w:left="2160"/>
        <w:rPr>
          <w:rFonts w:ascii="Garamond" w:hAnsi="Garamond"/>
          <w:color w:val="000000" w:themeColor="text1"/>
          <w:sz w:val="24"/>
          <w:szCs w:val="24"/>
        </w:rPr>
      </w:pPr>
      <w:r w:rsidRPr="008B6AAD">
        <w:rPr>
          <w:rFonts w:ascii="Garamond" w:hAnsi="Garamond"/>
          <w:color w:val="000000" w:themeColor="text1"/>
          <w:sz w:val="24"/>
          <w:szCs w:val="24"/>
        </w:rPr>
        <w:t>Provide educational tools for healthcare professionals to help them understand the effects of medical interventions and inform best practices for SCD</w:t>
      </w:r>
    </w:p>
    <w:p w14:paraId="3F27A8D7" w14:textId="77777777" w:rsidR="00DD7346" w:rsidRPr="008B6AAD" w:rsidRDefault="00DD7346" w:rsidP="00C03AC0">
      <w:pPr>
        <w:autoSpaceDE w:val="0"/>
        <w:autoSpaceDN w:val="0"/>
        <w:adjustRightInd w:val="0"/>
        <w:rPr>
          <w:rFonts w:ascii="Garamond" w:hAnsi="Garamond"/>
          <w:bCs/>
          <w:sz w:val="24"/>
          <w:szCs w:val="24"/>
        </w:rPr>
      </w:pPr>
    </w:p>
    <w:p w14:paraId="3F27A8EB" w14:textId="77777777" w:rsidR="00C03AC0" w:rsidRPr="00027089" w:rsidRDefault="00C03AC0" w:rsidP="00C03AC0">
      <w:pPr>
        <w:autoSpaceDE w:val="0"/>
        <w:autoSpaceDN w:val="0"/>
        <w:adjustRightInd w:val="0"/>
        <w:rPr>
          <w:rFonts w:ascii="Garamond" w:hAnsi="Garamond"/>
          <w:sz w:val="24"/>
          <w:szCs w:val="24"/>
        </w:rPr>
      </w:pPr>
    </w:p>
    <w:p w14:paraId="3F27A8EC" w14:textId="77777777" w:rsidR="00C03AC0" w:rsidRPr="00027089" w:rsidRDefault="00C03AC0" w:rsidP="00C03AC0">
      <w:pPr>
        <w:pStyle w:val="ListParagraph"/>
        <w:numPr>
          <w:ilvl w:val="0"/>
          <w:numId w:val="7"/>
        </w:numPr>
        <w:autoSpaceDE w:val="0"/>
        <w:autoSpaceDN w:val="0"/>
        <w:adjustRightInd w:val="0"/>
        <w:rPr>
          <w:rFonts w:ascii="Garamond" w:hAnsi="Garamond"/>
        </w:rPr>
      </w:pPr>
      <w:r w:rsidRPr="00027089">
        <w:rPr>
          <w:rFonts w:ascii="Garamond" w:hAnsi="Garamond"/>
        </w:rPr>
        <w:t>Ask the person you are meeting with if he/she has any questions.</w:t>
      </w:r>
    </w:p>
    <w:p w14:paraId="3F27A8ED" w14:textId="77777777" w:rsidR="00251C14" w:rsidRPr="00027089" w:rsidRDefault="00251C14" w:rsidP="00251C14">
      <w:pPr>
        <w:pStyle w:val="Default"/>
        <w:rPr>
          <w:color w:val="auto"/>
        </w:rPr>
      </w:pPr>
    </w:p>
    <w:p w14:paraId="3F27A8EE" w14:textId="77777777" w:rsidR="00251C14" w:rsidRPr="00027089" w:rsidRDefault="00251C14" w:rsidP="00251C14">
      <w:pPr>
        <w:pStyle w:val="Default"/>
        <w:numPr>
          <w:ilvl w:val="0"/>
          <w:numId w:val="23"/>
        </w:numPr>
        <w:rPr>
          <w:color w:val="auto"/>
        </w:rPr>
      </w:pPr>
      <w:r w:rsidRPr="00027089">
        <w:rPr>
          <w:color w:val="auto"/>
        </w:rPr>
        <w:t>Invite the Senator/Representa</w:t>
      </w:r>
      <w:r w:rsidR="00F262F4" w:rsidRPr="00027089">
        <w:rPr>
          <w:color w:val="auto"/>
        </w:rPr>
        <w:t>tive to visit your institution.</w:t>
      </w:r>
    </w:p>
    <w:p w14:paraId="3F27A8EF" w14:textId="77777777" w:rsidR="00251C14" w:rsidRPr="00027089" w:rsidRDefault="00251C14" w:rsidP="00251C14">
      <w:pPr>
        <w:pStyle w:val="Default"/>
        <w:rPr>
          <w:color w:val="auto"/>
        </w:rPr>
      </w:pPr>
    </w:p>
    <w:p w14:paraId="3F27A8F0" w14:textId="77777777" w:rsidR="009039B2" w:rsidRPr="00027089" w:rsidRDefault="00251C14" w:rsidP="00D250C2">
      <w:pPr>
        <w:pStyle w:val="Default"/>
        <w:numPr>
          <w:ilvl w:val="0"/>
          <w:numId w:val="23"/>
        </w:numPr>
      </w:pPr>
      <w:r w:rsidRPr="00027089">
        <w:rPr>
          <w:color w:val="auto"/>
        </w:rPr>
        <w:t>Thank the person you are meeting for his/her time.</w:t>
      </w:r>
    </w:p>
    <w:sectPr w:rsidR="009039B2" w:rsidRPr="00027089" w:rsidSect="001F09C0">
      <w:headerReference w:type="default" r:id="rId1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84D88" w14:textId="77777777" w:rsidR="007316BA" w:rsidRDefault="007316BA" w:rsidP="00C03AC0">
      <w:r>
        <w:separator/>
      </w:r>
    </w:p>
  </w:endnote>
  <w:endnote w:type="continuationSeparator" w:id="0">
    <w:p w14:paraId="7E69A7FE" w14:textId="77777777" w:rsidR="007316BA" w:rsidRDefault="007316BA" w:rsidP="00C0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1975E" w14:textId="77777777" w:rsidR="007316BA" w:rsidRDefault="007316BA" w:rsidP="00C03AC0">
      <w:r>
        <w:separator/>
      </w:r>
    </w:p>
  </w:footnote>
  <w:footnote w:type="continuationSeparator" w:id="0">
    <w:p w14:paraId="1C71FA4B" w14:textId="77777777" w:rsidR="007316BA" w:rsidRDefault="007316BA" w:rsidP="00C03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7A8F5" w14:textId="33A044A7" w:rsidR="00C03AC0" w:rsidRPr="00625448" w:rsidRDefault="00C03AC0">
    <w:pPr>
      <w:pStyle w:val="Header"/>
      <w:rPr>
        <w:rFonts w:ascii="Garamond" w:hAnsi="Garamond"/>
        <w:b/>
        <w:sz w:val="24"/>
      </w:rPr>
    </w:pPr>
    <w:r w:rsidRPr="00625448">
      <w:rPr>
        <w:rFonts w:ascii="Garamond" w:hAnsi="Garamond"/>
        <w:b/>
        <w:sz w:val="24"/>
      </w:rPr>
      <w:t>TALKING POINTS</w:t>
    </w:r>
    <w:r w:rsidR="00324EA9">
      <w:rPr>
        <w:rFonts w:ascii="Garamond" w:hAnsi="Garamond"/>
        <w:b/>
        <w:sz w:val="24"/>
      </w:rPr>
      <w:t xml:space="preserve"> for SICKLE CELL DISEASE </w:t>
    </w:r>
  </w:p>
  <w:p w14:paraId="3F27A8F7" w14:textId="77777777" w:rsidR="00C03AC0" w:rsidRPr="007D4786" w:rsidRDefault="00C03AC0">
    <w:pPr>
      <w:pStyle w:val="Header"/>
      <w:rPr>
        <w:rFonts w:ascii="Garamond" w:hAnsi="Garamond"/>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24A"/>
    <w:multiLevelType w:val="hybridMultilevel"/>
    <w:tmpl w:val="ACC226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9A1C34"/>
    <w:multiLevelType w:val="hybridMultilevel"/>
    <w:tmpl w:val="4E769370"/>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9B75B76"/>
    <w:multiLevelType w:val="hybridMultilevel"/>
    <w:tmpl w:val="F78A328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CA5649"/>
    <w:multiLevelType w:val="hybridMultilevel"/>
    <w:tmpl w:val="89DE7A9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1D3C48"/>
    <w:multiLevelType w:val="hybridMultilevel"/>
    <w:tmpl w:val="215646C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0E0E648D"/>
    <w:multiLevelType w:val="hybridMultilevel"/>
    <w:tmpl w:val="7E5E49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7542F"/>
    <w:multiLevelType w:val="hybridMultilevel"/>
    <w:tmpl w:val="CBCC0A0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5E23C52"/>
    <w:multiLevelType w:val="hybridMultilevel"/>
    <w:tmpl w:val="8FE6E7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348CF"/>
    <w:multiLevelType w:val="hybridMultilevel"/>
    <w:tmpl w:val="D6B8EC7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1C93686D"/>
    <w:multiLevelType w:val="hybridMultilevel"/>
    <w:tmpl w:val="BE78A98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F5A6992"/>
    <w:multiLevelType w:val="hybridMultilevel"/>
    <w:tmpl w:val="5F6622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6E4545"/>
    <w:multiLevelType w:val="hybridMultilevel"/>
    <w:tmpl w:val="FD2285F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0B707A"/>
    <w:multiLevelType w:val="hybridMultilevel"/>
    <w:tmpl w:val="9EA80A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62E5AF6"/>
    <w:multiLevelType w:val="hybridMultilevel"/>
    <w:tmpl w:val="5B2892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A6D6449"/>
    <w:multiLevelType w:val="hybridMultilevel"/>
    <w:tmpl w:val="19CC01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6322B8"/>
    <w:multiLevelType w:val="hybridMultilevel"/>
    <w:tmpl w:val="57085E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7C5DD7"/>
    <w:multiLevelType w:val="hybridMultilevel"/>
    <w:tmpl w:val="9F2269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0A01B2"/>
    <w:multiLevelType w:val="hybridMultilevel"/>
    <w:tmpl w:val="91BC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F624E9"/>
    <w:multiLevelType w:val="hybridMultilevel"/>
    <w:tmpl w:val="93E082A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31217323"/>
    <w:multiLevelType w:val="hybridMultilevel"/>
    <w:tmpl w:val="D0909D9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55B1DC0"/>
    <w:multiLevelType w:val="hybridMultilevel"/>
    <w:tmpl w:val="062E8D4C"/>
    <w:lvl w:ilvl="0" w:tplc="0024BCE6">
      <w:start w:val="3"/>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175DA8"/>
    <w:multiLevelType w:val="hybridMultilevel"/>
    <w:tmpl w:val="50AE953A"/>
    <w:lvl w:ilvl="0" w:tplc="5EF4267A">
      <w:start w:val="1"/>
      <w:numFmt w:val="decimal"/>
      <w:lvlText w:val="%1."/>
      <w:lvlJc w:val="left"/>
      <w:pPr>
        <w:ind w:left="1080" w:hanging="360"/>
      </w:pPr>
      <w:rPr>
        <w:b/>
        <w:sz w:val="24"/>
      </w:rPr>
    </w:lvl>
    <w:lvl w:ilvl="1" w:tplc="087CCC3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606911"/>
    <w:multiLevelType w:val="hybridMultilevel"/>
    <w:tmpl w:val="B4A0154C"/>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3C653064"/>
    <w:multiLevelType w:val="hybridMultilevel"/>
    <w:tmpl w:val="497A1A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1227918"/>
    <w:multiLevelType w:val="hybridMultilevel"/>
    <w:tmpl w:val="A8BA7A5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2B01895"/>
    <w:multiLevelType w:val="hybridMultilevel"/>
    <w:tmpl w:val="67384B32"/>
    <w:lvl w:ilvl="0" w:tplc="0409000B">
      <w:start w:val="1"/>
      <w:numFmt w:val="bullet"/>
      <w:lvlText w:val=""/>
      <w:lvlJc w:val="left"/>
      <w:pPr>
        <w:ind w:left="1440" w:hanging="360"/>
      </w:pPr>
      <w:rPr>
        <w:rFonts w:ascii="Wingdings" w:hAnsi="Wingdings"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B">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C911FEA"/>
    <w:multiLevelType w:val="hybridMultilevel"/>
    <w:tmpl w:val="4978EA98"/>
    <w:lvl w:ilvl="0" w:tplc="0409000B">
      <w:start w:val="1"/>
      <w:numFmt w:val="bullet"/>
      <w:lvlText w:val=""/>
      <w:lvlJc w:val="left"/>
      <w:pPr>
        <w:ind w:left="1440" w:hanging="360"/>
      </w:pPr>
      <w:rPr>
        <w:rFonts w:ascii="Wingdings" w:hAnsi="Wingdings" w:hint="default"/>
      </w:rPr>
    </w:lvl>
    <w:lvl w:ilvl="1" w:tplc="04090001">
      <w:start w:val="1"/>
      <w:numFmt w:val="bullet"/>
      <w:lvlText w:val=""/>
      <w:lvlJc w:val="left"/>
      <w:pPr>
        <w:ind w:left="189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CF33E19"/>
    <w:multiLevelType w:val="hybridMultilevel"/>
    <w:tmpl w:val="ED6AC2B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B">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38D0D1E"/>
    <w:multiLevelType w:val="hybridMultilevel"/>
    <w:tmpl w:val="DFF44BC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3E77DF6"/>
    <w:multiLevelType w:val="hybridMultilevel"/>
    <w:tmpl w:val="B8EA7EBC"/>
    <w:lvl w:ilvl="0" w:tplc="824C0FC4">
      <w:start w:val="1"/>
      <w:numFmt w:val="decimal"/>
      <w:lvlText w:val="%1."/>
      <w:lvlJc w:val="left"/>
      <w:pPr>
        <w:ind w:left="720" w:hanging="360"/>
      </w:pPr>
      <w:rPr>
        <w:b/>
        <w:sz w:val="24"/>
      </w:rPr>
    </w:lvl>
    <w:lvl w:ilvl="1" w:tplc="087CCC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B22268"/>
    <w:multiLevelType w:val="hybridMultilevel"/>
    <w:tmpl w:val="4C061160"/>
    <w:lvl w:ilvl="0" w:tplc="E35E3C28">
      <w:start w:val="1"/>
      <w:numFmt w:val="bullet"/>
      <w:lvlText w:val="•"/>
      <w:lvlJc w:val="left"/>
      <w:pPr>
        <w:tabs>
          <w:tab w:val="num" w:pos="720"/>
        </w:tabs>
        <w:ind w:left="720" w:hanging="360"/>
      </w:pPr>
      <w:rPr>
        <w:rFonts w:ascii="Arial" w:hAnsi="Arial" w:hint="default"/>
      </w:rPr>
    </w:lvl>
    <w:lvl w:ilvl="1" w:tplc="363AADC6">
      <w:start w:val="1"/>
      <w:numFmt w:val="bullet"/>
      <w:lvlText w:val="•"/>
      <w:lvlJc w:val="left"/>
      <w:pPr>
        <w:tabs>
          <w:tab w:val="num" w:pos="1440"/>
        </w:tabs>
        <w:ind w:left="1440" w:hanging="360"/>
      </w:pPr>
      <w:rPr>
        <w:rFonts w:ascii="Arial" w:hAnsi="Arial" w:hint="default"/>
      </w:rPr>
    </w:lvl>
    <w:lvl w:ilvl="2" w:tplc="FDE4A8C2">
      <w:start w:val="1"/>
      <w:numFmt w:val="bullet"/>
      <w:lvlText w:val="•"/>
      <w:lvlJc w:val="left"/>
      <w:pPr>
        <w:tabs>
          <w:tab w:val="num" w:pos="2160"/>
        </w:tabs>
        <w:ind w:left="2160" w:hanging="360"/>
      </w:pPr>
      <w:rPr>
        <w:rFonts w:ascii="Arial" w:hAnsi="Arial" w:hint="default"/>
      </w:rPr>
    </w:lvl>
    <w:lvl w:ilvl="3" w:tplc="83560D8A" w:tentative="1">
      <w:start w:val="1"/>
      <w:numFmt w:val="bullet"/>
      <w:lvlText w:val="•"/>
      <w:lvlJc w:val="left"/>
      <w:pPr>
        <w:tabs>
          <w:tab w:val="num" w:pos="2880"/>
        </w:tabs>
        <w:ind w:left="2880" w:hanging="360"/>
      </w:pPr>
      <w:rPr>
        <w:rFonts w:ascii="Arial" w:hAnsi="Arial" w:hint="default"/>
      </w:rPr>
    </w:lvl>
    <w:lvl w:ilvl="4" w:tplc="D4D47904" w:tentative="1">
      <w:start w:val="1"/>
      <w:numFmt w:val="bullet"/>
      <w:lvlText w:val="•"/>
      <w:lvlJc w:val="left"/>
      <w:pPr>
        <w:tabs>
          <w:tab w:val="num" w:pos="3600"/>
        </w:tabs>
        <w:ind w:left="3600" w:hanging="360"/>
      </w:pPr>
      <w:rPr>
        <w:rFonts w:ascii="Arial" w:hAnsi="Arial" w:hint="default"/>
      </w:rPr>
    </w:lvl>
    <w:lvl w:ilvl="5" w:tplc="32DEE238" w:tentative="1">
      <w:start w:val="1"/>
      <w:numFmt w:val="bullet"/>
      <w:lvlText w:val="•"/>
      <w:lvlJc w:val="left"/>
      <w:pPr>
        <w:tabs>
          <w:tab w:val="num" w:pos="4320"/>
        </w:tabs>
        <w:ind w:left="4320" w:hanging="360"/>
      </w:pPr>
      <w:rPr>
        <w:rFonts w:ascii="Arial" w:hAnsi="Arial" w:hint="default"/>
      </w:rPr>
    </w:lvl>
    <w:lvl w:ilvl="6" w:tplc="3508E0C8" w:tentative="1">
      <w:start w:val="1"/>
      <w:numFmt w:val="bullet"/>
      <w:lvlText w:val="•"/>
      <w:lvlJc w:val="left"/>
      <w:pPr>
        <w:tabs>
          <w:tab w:val="num" w:pos="5040"/>
        </w:tabs>
        <w:ind w:left="5040" w:hanging="360"/>
      </w:pPr>
      <w:rPr>
        <w:rFonts w:ascii="Arial" w:hAnsi="Arial" w:hint="default"/>
      </w:rPr>
    </w:lvl>
    <w:lvl w:ilvl="7" w:tplc="FFD42D46" w:tentative="1">
      <w:start w:val="1"/>
      <w:numFmt w:val="bullet"/>
      <w:lvlText w:val="•"/>
      <w:lvlJc w:val="left"/>
      <w:pPr>
        <w:tabs>
          <w:tab w:val="num" w:pos="5760"/>
        </w:tabs>
        <w:ind w:left="5760" w:hanging="360"/>
      </w:pPr>
      <w:rPr>
        <w:rFonts w:ascii="Arial" w:hAnsi="Arial" w:hint="default"/>
      </w:rPr>
    </w:lvl>
    <w:lvl w:ilvl="8" w:tplc="2E14FC4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9305F7E"/>
    <w:multiLevelType w:val="hybridMultilevel"/>
    <w:tmpl w:val="E0665D94"/>
    <w:lvl w:ilvl="0" w:tplc="DBBC6DA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8A7054"/>
    <w:multiLevelType w:val="hybridMultilevel"/>
    <w:tmpl w:val="2320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82134C"/>
    <w:multiLevelType w:val="hybridMultilevel"/>
    <w:tmpl w:val="1548D3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A33FE3"/>
    <w:multiLevelType w:val="hybridMultilevel"/>
    <w:tmpl w:val="38764EE0"/>
    <w:lvl w:ilvl="0" w:tplc="E35E3C28">
      <w:start w:val="1"/>
      <w:numFmt w:val="bullet"/>
      <w:lvlText w:val="•"/>
      <w:lvlJc w:val="left"/>
      <w:pPr>
        <w:tabs>
          <w:tab w:val="num" w:pos="720"/>
        </w:tabs>
        <w:ind w:left="720" w:hanging="360"/>
      </w:pPr>
      <w:rPr>
        <w:rFonts w:ascii="Arial" w:hAnsi="Arial" w:hint="default"/>
      </w:rPr>
    </w:lvl>
    <w:lvl w:ilvl="1" w:tplc="363AADC6">
      <w:start w:val="1"/>
      <w:numFmt w:val="bullet"/>
      <w:lvlText w:val="•"/>
      <w:lvlJc w:val="left"/>
      <w:pPr>
        <w:tabs>
          <w:tab w:val="num" w:pos="1440"/>
        </w:tabs>
        <w:ind w:left="1440" w:hanging="360"/>
      </w:pPr>
      <w:rPr>
        <w:rFonts w:ascii="Arial"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83560D8A" w:tentative="1">
      <w:start w:val="1"/>
      <w:numFmt w:val="bullet"/>
      <w:lvlText w:val="•"/>
      <w:lvlJc w:val="left"/>
      <w:pPr>
        <w:tabs>
          <w:tab w:val="num" w:pos="2880"/>
        </w:tabs>
        <w:ind w:left="2880" w:hanging="360"/>
      </w:pPr>
      <w:rPr>
        <w:rFonts w:ascii="Arial" w:hAnsi="Arial" w:hint="default"/>
      </w:rPr>
    </w:lvl>
    <w:lvl w:ilvl="4" w:tplc="D4D47904" w:tentative="1">
      <w:start w:val="1"/>
      <w:numFmt w:val="bullet"/>
      <w:lvlText w:val="•"/>
      <w:lvlJc w:val="left"/>
      <w:pPr>
        <w:tabs>
          <w:tab w:val="num" w:pos="3600"/>
        </w:tabs>
        <w:ind w:left="3600" w:hanging="360"/>
      </w:pPr>
      <w:rPr>
        <w:rFonts w:ascii="Arial" w:hAnsi="Arial" w:hint="default"/>
      </w:rPr>
    </w:lvl>
    <w:lvl w:ilvl="5" w:tplc="32DEE238" w:tentative="1">
      <w:start w:val="1"/>
      <w:numFmt w:val="bullet"/>
      <w:lvlText w:val="•"/>
      <w:lvlJc w:val="left"/>
      <w:pPr>
        <w:tabs>
          <w:tab w:val="num" w:pos="4320"/>
        </w:tabs>
        <w:ind w:left="4320" w:hanging="360"/>
      </w:pPr>
      <w:rPr>
        <w:rFonts w:ascii="Arial" w:hAnsi="Arial" w:hint="default"/>
      </w:rPr>
    </w:lvl>
    <w:lvl w:ilvl="6" w:tplc="3508E0C8" w:tentative="1">
      <w:start w:val="1"/>
      <w:numFmt w:val="bullet"/>
      <w:lvlText w:val="•"/>
      <w:lvlJc w:val="left"/>
      <w:pPr>
        <w:tabs>
          <w:tab w:val="num" w:pos="5040"/>
        </w:tabs>
        <w:ind w:left="5040" w:hanging="360"/>
      </w:pPr>
      <w:rPr>
        <w:rFonts w:ascii="Arial" w:hAnsi="Arial" w:hint="default"/>
      </w:rPr>
    </w:lvl>
    <w:lvl w:ilvl="7" w:tplc="FFD42D46" w:tentative="1">
      <w:start w:val="1"/>
      <w:numFmt w:val="bullet"/>
      <w:lvlText w:val="•"/>
      <w:lvlJc w:val="left"/>
      <w:pPr>
        <w:tabs>
          <w:tab w:val="num" w:pos="5760"/>
        </w:tabs>
        <w:ind w:left="5760" w:hanging="360"/>
      </w:pPr>
      <w:rPr>
        <w:rFonts w:ascii="Arial" w:hAnsi="Arial" w:hint="default"/>
      </w:rPr>
    </w:lvl>
    <w:lvl w:ilvl="8" w:tplc="2E14FC4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D8178D"/>
    <w:multiLevelType w:val="hybridMultilevel"/>
    <w:tmpl w:val="41641E5A"/>
    <w:lvl w:ilvl="0" w:tplc="04090001">
      <w:start w:val="1"/>
      <w:numFmt w:val="bullet"/>
      <w:lvlText w:val=""/>
      <w:lvlJc w:val="left"/>
      <w:pPr>
        <w:ind w:left="1530" w:hanging="360"/>
      </w:pPr>
      <w:rPr>
        <w:rFonts w:ascii="Symbol" w:hAnsi="Symbol" w:hint="default"/>
      </w:rPr>
    </w:lvl>
    <w:lvl w:ilvl="1" w:tplc="04090005">
      <w:start w:val="1"/>
      <w:numFmt w:val="bullet"/>
      <w:lvlText w:val=""/>
      <w:lvlJc w:val="left"/>
      <w:pPr>
        <w:ind w:left="2250" w:hanging="360"/>
      </w:pPr>
      <w:rPr>
        <w:rFonts w:ascii="Wingdings" w:hAnsi="Wingdings" w:hint="default"/>
      </w:rPr>
    </w:lvl>
    <w:lvl w:ilvl="2" w:tplc="04090005" w:tentative="1">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15:restartNumberingAfterBreak="0">
    <w:nsid w:val="6E2E3409"/>
    <w:multiLevelType w:val="hybridMultilevel"/>
    <w:tmpl w:val="190AE36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E9D58EC"/>
    <w:multiLevelType w:val="hybridMultilevel"/>
    <w:tmpl w:val="5F9EA66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ECB3022"/>
    <w:multiLevelType w:val="hybridMultilevel"/>
    <w:tmpl w:val="8910C7E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FC77F0C"/>
    <w:multiLevelType w:val="hybridMultilevel"/>
    <w:tmpl w:val="101E9F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B8256C"/>
    <w:multiLevelType w:val="hybridMultilevel"/>
    <w:tmpl w:val="95A8EA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2DC354E"/>
    <w:multiLevelType w:val="hybridMultilevel"/>
    <w:tmpl w:val="5E7C48C6"/>
    <w:lvl w:ilvl="0" w:tplc="0409000B">
      <w:start w:val="1"/>
      <w:numFmt w:val="bullet"/>
      <w:lvlText w:val=""/>
      <w:lvlJc w:val="left"/>
      <w:pPr>
        <w:ind w:left="1440" w:hanging="360"/>
      </w:pPr>
      <w:rPr>
        <w:rFonts w:ascii="Wingdings" w:hAnsi="Wingdings"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B">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32117B3"/>
    <w:multiLevelType w:val="hybridMultilevel"/>
    <w:tmpl w:val="DE04F82A"/>
    <w:lvl w:ilvl="0" w:tplc="EA6CBBB6">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985117"/>
    <w:multiLevelType w:val="hybridMultilevel"/>
    <w:tmpl w:val="3D0E9208"/>
    <w:lvl w:ilvl="0" w:tplc="04090001">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B">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8"/>
  </w:num>
  <w:num w:numId="4">
    <w:abstractNumId w:val="29"/>
  </w:num>
  <w:num w:numId="5">
    <w:abstractNumId w:val="0"/>
  </w:num>
  <w:num w:numId="6">
    <w:abstractNumId w:val="17"/>
  </w:num>
  <w:num w:numId="7">
    <w:abstractNumId w:val="33"/>
  </w:num>
  <w:num w:numId="8">
    <w:abstractNumId w:val="39"/>
  </w:num>
  <w:num w:numId="9">
    <w:abstractNumId w:val="27"/>
  </w:num>
  <w:num w:numId="10">
    <w:abstractNumId w:val="25"/>
  </w:num>
  <w:num w:numId="11">
    <w:abstractNumId w:val="41"/>
  </w:num>
  <w:num w:numId="12">
    <w:abstractNumId w:val="43"/>
  </w:num>
  <w:num w:numId="13">
    <w:abstractNumId w:val="42"/>
  </w:num>
  <w:num w:numId="14">
    <w:abstractNumId w:val="10"/>
  </w:num>
  <w:num w:numId="15">
    <w:abstractNumId w:val="11"/>
  </w:num>
  <w:num w:numId="16">
    <w:abstractNumId w:val="20"/>
  </w:num>
  <w:num w:numId="17">
    <w:abstractNumId w:val="32"/>
  </w:num>
  <w:num w:numId="18">
    <w:abstractNumId w:val="7"/>
  </w:num>
  <w:num w:numId="19">
    <w:abstractNumId w:val="15"/>
  </w:num>
  <w:num w:numId="20">
    <w:abstractNumId w:val="3"/>
  </w:num>
  <w:num w:numId="21">
    <w:abstractNumId w:val="40"/>
  </w:num>
  <w:num w:numId="22">
    <w:abstractNumId w:val="21"/>
  </w:num>
  <w:num w:numId="23">
    <w:abstractNumId w:val="5"/>
  </w:num>
  <w:num w:numId="24">
    <w:abstractNumId w:val="36"/>
  </w:num>
  <w:num w:numId="25">
    <w:abstractNumId w:val="23"/>
  </w:num>
  <w:num w:numId="26">
    <w:abstractNumId w:val="16"/>
  </w:num>
  <w:num w:numId="27">
    <w:abstractNumId w:val="2"/>
  </w:num>
  <w:num w:numId="28">
    <w:abstractNumId w:val="26"/>
  </w:num>
  <w:num w:numId="29">
    <w:abstractNumId w:val="38"/>
  </w:num>
  <w:num w:numId="30">
    <w:abstractNumId w:val="1"/>
  </w:num>
  <w:num w:numId="31">
    <w:abstractNumId w:val="13"/>
  </w:num>
  <w:num w:numId="32">
    <w:abstractNumId w:val="19"/>
  </w:num>
  <w:num w:numId="33">
    <w:abstractNumId w:val="12"/>
  </w:num>
  <w:num w:numId="34">
    <w:abstractNumId w:val="24"/>
  </w:num>
  <w:num w:numId="35">
    <w:abstractNumId w:val="22"/>
  </w:num>
  <w:num w:numId="36">
    <w:abstractNumId w:val="35"/>
  </w:num>
  <w:num w:numId="37">
    <w:abstractNumId w:val="37"/>
  </w:num>
  <w:num w:numId="38">
    <w:abstractNumId w:val="31"/>
  </w:num>
  <w:num w:numId="39">
    <w:abstractNumId w:val="6"/>
  </w:num>
  <w:num w:numId="40">
    <w:abstractNumId w:val="9"/>
  </w:num>
  <w:num w:numId="41">
    <w:abstractNumId w:val="28"/>
  </w:num>
  <w:num w:numId="42">
    <w:abstractNumId w:val="30"/>
  </w:num>
  <w:num w:numId="43">
    <w:abstractNumId w:val="34"/>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AC0"/>
    <w:rsid w:val="000021EC"/>
    <w:rsid w:val="00003642"/>
    <w:rsid w:val="000072E6"/>
    <w:rsid w:val="000076EC"/>
    <w:rsid w:val="00010D51"/>
    <w:rsid w:val="00011534"/>
    <w:rsid w:val="000128A4"/>
    <w:rsid w:val="00012CB2"/>
    <w:rsid w:val="00012E03"/>
    <w:rsid w:val="00013A0E"/>
    <w:rsid w:val="00014ECA"/>
    <w:rsid w:val="00017BC3"/>
    <w:rsid w:val="00020DFC"/>
    <w:rsid w:val="00020F38"/>
    <w:rsid w:val="00024A5A"/>
    <w:rsid w:val="00025CCD"/>
    <w:rsid w:val="00027089"/>
    <w:rsid w:val="000308D6"/>
    <w:rsid w:val="000315E5"/>
    <w:rsid w:val="00036922"/>
    <w:rsid w:val="0005241F"/>
    <w:rsid w:val="0005460F"/>
    <w:rsid w:val="00056BA5"/>
    <w:rsid w:val="000573F0"/>
    <w:rsid w:val="00070EE3"/>
    <w:rsid w:val="00071FB1"/>
    <w:rsid w:val="00074792"/>
    <w:rsid w:val="000A0CDD"/>
    <w:rsid w:val="000A6600"/>
    <w:rsid w:val="000A70FA"/>
    <w:rsid w:val="000A7FEE"/>
    <w:rsid w:val="000B7956"/>
    <w:rsid w:val="000C01B8"/>
    <w:rsid w:val="000D0E05"/>
    <w:rsid w:val="000D10BD"/>
    <w:rsid w:val="000D23ED"/>
    <w:rsid w:val="000D34A2"/>
    <w:rsid w:val="000D6266"/>
    <w:rsid w:val="000E2786"/>
    <w:rsid w:val="000E3E61"/>
    <w:rsid w:val="000F0486"/>
    <w:rsid w:val="000F67F7"/>
    <w:rsid w:val="00101B08"/>
    <w:rsid w:val="00103758"/>
    <w:rsid w:val="001203C6"/>
    <w:rsid w:val="00131059"/>
    <w:rsid w:val="0013169F"/>
    <w:rsid w:val="001318B1"/>
    <w:rsid w:val="00132A34"/>
    <w:rsid w:val="00132E77"/>
    <w:rsid w:val="0013629A"/>
    <w:rsid w:val="001427CF"/>
    <w:rsid w:val="00143367"/>
    <w:rsid w:val="00143C44"/>
    <w:rsid w:val="001441BD"/>
    <w:rsid w:val="00144E4C"/>
    <w:rsid w:val="00153428"/>
    <w:rsid w:val="001534E3"/>
    <w:rsid w:val="00156BD2"/>
    <w:rsid w:val="00161FA8"/>
    <w:rsid w:val="001738EE"/>
    <w:rsid w:val="00173D96"/>
    <w:rsid w:val="00177F21"/>
    <w:rsid w:val="00185CE8"/>
    <w:rsid w:val="001869DE"/>
    <w:rsid w:val="00187D3D"/>
    <w:rsid w:val="00190516"/>
    <w:rsid w:val="00191EFF"/>
    <w:rsid w:val="00192153"/>
    <w:rsid w:val="001A45BF"/>
    <w:rsid w:val="001D2442"/>
    <w:rsid w:val="001D5161"/>
    <w:rsid w:val="001D58F6"/>
    <w:rsid w:val="001D609D"/>
    <w:rsid w:val="001E11DE"/>
    <w:rsid w:val="001E28E6"/>
    <w:rsid w:val="001E3946"/>
    <w:rsid w:val="001E5ED3"/>
    <w:rsid w:val="001E78A4"/>
    <w:rsid w:val="001F08DF"/>
    <w:rsid w:val="001F09C0"/>
    <w:rsid w:val="001F3A68"/>
    <w:rsid w:val="001F3CDB"/>
    <w:rsid w:val="001F406D"/>
    <w:rsid w:val="001F5DD1"/>
    <w:rsid w:val="0020410B"/>
    <w:rsid w:val="00205081"/>
    <w:rsid w:val="0020580E"/>
    <w:rsid w:val="002059F7"/>
    <w:rsid w:val="00212DAC"/>
    <w:rsid w:val="00216726"/>
    <w:rsid w:val="0022253B"/>
    <w:rsid w:val="00225C92"/>
    <w:rsid w:val="00232CEC"/>
    <w:rsid w:val="00233B37"/>
    <w:rsid w:val="00236EF8"/>
    <w:rsid w:val="00251C14"/>
    <w:rsid w:val="002520FD"/>
    <w:rsid w:val="002533A2"/>
    <w:rsid w:val="002542B6"/>
    <w:rsid w:val="00260E3B"/>
    <w:rsid w:val="002656C1"/>
    <w:rsid w:val="00271298"/>
    <w:rsid w:val="00272576"/>
    <w:rsid w:val="00275842"/>
    <w:rsid w:val="00280BA4"/>
    <w:rsid w:val="0028615B"/>
    <w:rsid w:val="002A56ED"/>
    <w:rsid w:val="002A691C"/>
    <w:rsid w:val="002B7C23"/>
    <w:rsid w:val="002C0E87"/>
    <w:rsid w:val="002C100A"/>
    <w:rsid w:val="002C2411"/>
    <w:rsid w:val="002C2999"/>
    <w:rsid w:val="002C3098"/>
    <w:rsid w:val="002C44DB"/>
    <w:rsid w:val="002C681D"/>
    <w:rsid w:val="002D4D23"/>
    <w:rsid w:val="002D5472"/>
    <w:rsid w:val="002D78B8"/>
    <w:rsid w:val="002E003F"/>
    <w:rsid w:val="002E1C3F"/>
    <w:rsid w:val="002E240D"/>
    <w:rsid w:val="002E4887"/>
    <w:rsid w:val="002F07A9"/>
    <w:rsid w:val="002F0D6A"/>
    <w:rsid w:val="002F2183"/>
    <w:rsid w:val="0030061B"/>
    <w:rsid w:val="00302629"/>
    <w:rsid w:val="00302D77"/>
    <w:rsid w:val="0030568D"/>
    <w:rsid w:val="00306774"/>
    <w:rsid w:val="003135DF"/>
    <w:rsid w:val="00320834"/>
    <w:rsid w:val="00324AF4"/>
    <w:rsid w:val="00324EA9"/>
    <w:rsid w:val="003312E1"/>
    <w:rsid w:val="00331836"/>
    <w:rsid w:val="00333F32"/>
    <w:rsid w:val="003437F2"/>
    <w:rsid w:val="003448EF"/>
    <w:rsid w:val="00344F03"/>
    <w:rsid w:val="00345E6B"/>
    <w:rsid w:val="00353995"/>
    <w:rsid w:val="00360E51"/>
    <w:rsid w:val="00361F35"/>
    <w:rsid w:val="00375D9B"/>
    <w:rsid w:val="00382631"/>
    <w:rsid w:val="0038319E"/>
    <w:rsid w:val="00387A66"/>
    <w:rsid w:val="003908AC"/>
    <w:rsid w:val="003A27BA"/>
    <w:rsid w:val="003A3FA8"/>
    <w:rsid w:val="003A6632"/>
    <w:rsid w:val="003A7AE4"/>
    <w:rsid w:val="003B7877"/>
    <w:rsid w:val="003C2A9E"/>
    <w:rsid w:val="003C5E2E"/>
    <w:rsid w:val="003C60DA"/>
    <w:rsid w:val="003C6936"/>
    <w:rsid w:val="003D7E3C"/>
    <w:rsid w:val="003E6024"/>
    <w:rsid w:val="003F004E"/>
    <w:rsid w:val="003F0831"/>
    <w:rsid w:val="003F71F6"/>
    <w:rsid w:val="00405825"/>
    <w:rsid w:val="00421615"/>
    <w:rsid w:val="004267C4"/>
    <w:rsid w:val="00427A1F"/>
    <w:rsid w:val="00434DFD"/>
    <w:rsid w:val="00435BB5"/>
    <w:rsid w:val="004473E6"/>
    <w:rsid w:val="004477AF"/>
    <w:rsid w:val="00462FB3"/>
    <w:rsid w:val="00467C74"/>
    <w:rsid w:val="00470375"/>
    <w:rsid w:val="004717FF"/>
    <w:rsid w:val="004728D5"/>
    <w:rsid w:val="00474182"/>
    <w:rsid w:val="004758B8"/>
    <w:rsid w:val="004816CC"/>
    <w:rsid w:val="00487B7F"/>
    <w:rsid w:val="004947CD"/>
    <w:rsid w:val="004A2592"/>
    <w:rsid w:val="004A5142"/>
    <w:rsid w:val="004B4D0A"/>
    <w:rsid w:val="004B674F"/>
    <w:rsid w:val="004C5A5C"/>
    <w:rsid w:val="004C5B9A"/>
    <w:rsid w:val="004C625E"/>
    <w:rsid w:val="004C7C00"/>
    <w:rsid w:val="004D1476"/>
    <w:rsid w:val="004D2E38"/>
    <w:rsid w:val="004D3918"/>
    <w:rsid w:val="004E2912"/>
    <w:rsid w:val="004E35D7"/>
    <w:rsid w:val="004E4829"/>
    <w:rsid w:val="004F20A5"/>
    <w:rsid w:val="004F496D"/>
    <w:rsid w:val="004F6748"/>
    <w:rsid w:val="00504664"/>
    <w:rsid w:val="00507E36"/>
    <w:rsid w:val="0051438F"/>
    <w:rsid w:val="00516700"/>
    <w:rsid w:val="00516E6C"/>
    <w:rsid w:val="005221DD"/>
    <w:rsid w:val="00523EFE"/>
    <w:rsid w:val="00524FE8"/>
    <w:rsid w:val="00525702"/>
    <w:rsid w:val="005326AF"/>
    <w:rsid w:val="00537B67"/>
    <w:rsid w:val="00540171"/>
    <w:rsid w:val="005453D5"/>
    <w:rsid w:val="005457B7"/>
    <w:rsid w:val="005542D5"/>
    <w:rsid w:val="005607AF"/>
    <w:rsid w:val="00560A8B"/>
    <w:rsid w:val="00562485"/>
    <w:rsid w:val="005716B4"/>
    <w:rsid w:val="005729D6"/>
    <w:rsid w:val="00572BE7"/>
    <w:rsid w:val="00573D10"/>
    <w:rsid w:val="0057545B"/>
    <w:rsid w:val="0058112B"/>
    <w:rsid w:val="00585152"/>
    <w:rsid w:val="00587AF5"/>
    <w:rsid w:val="00595B81"/>
    <w:rsid w:val="005968C0"/>
    <w:rsid w:val="005A67D3"/>
    <w:rsid w:val="005B052A"/>
    <w:rsid w:val="005B38E9"/>
    <w:rsid w:val="005B737B"/>
    <w:rsid w:val="005C0BAD"/>
    <w:rsid w:val="005C2453"/>
    <w:rsid w:val="005D46D5"/>
    <w:rsid w:val="005D7F6A"/>
    <w:rsid w:val="005E0CAF"/>
    <w:rsid w:val="005E2FE5"/>
    <w:rsid w:val="005E5C11"/>
    <w:rsid w:val="005E6D73"/>
    <w:rsid w:val="005E76D6"/>
    <w:rsid w:val="005F1A45"/>
    <w:rsid w:val="005F244C"/>
    <w:rsid w:val="005F428D"/>
    <w:rsid w:val="005F500E"/>
    <w:rsid w:val="005F7654"/>
    <w:rsid w:val="00605816"/>
    <w:rsid w:val="0061058C"/>
    <w:rsid w:val="00612C61"/>
    <w:rsid w:val="00614B5A"/>
    <w:rsid w:val="0061704E"/>
    <w:rsid w:val="006215A6"/>
    <w:rsid w:val="00621DE3"/>
    <w:rsid w:val="00625448"/>
    <w:rsid w:val="00640038"/>
    <w:rsid w:val="00640C76"/>
    <w:rsid w:val="00642495"/>
    <w:rsid w:val="006432A6"/>
    <w:rsid w:val="0065017B"/>
    <w:rsid w:val="00653E62"/>
    <w:rsid w:val="00656488"/>
    <w:rsid w:val="0065648A"/>
    <w:rsid w:val="00656D39"/>
    <w:rsid w:val="006620A4"/>
    <w:rsid w:val="0066292F"/>
    <w:rsid w:val="00663000"/>
    <w:rsid w:val="006649A8"/>
    <w:rsid w:val="00665518"/>
    <w:rsid w:val="00665F30"/>
    <w:rsid w:val="00666923"/>
    <w:rsid w:val="00671170"/>
    <w:rsid w:val="006740C2"/>
    <w:rsid w:val="00674BEA"/>
    <w:rsid w:val="00692018"/>
    <w:rsid w:val="00692239"/>
    <w:rsid w:val="00692F96"/>
    <w:rsid w:val="006A0C6B"/>
    <w:rsid w:val="006A6731"/>
    <w:rsid w:val="006A6BA8"/>
    <w:rsid w:val="006A6C98"/>
    <w:rsid w:val="006B0847"/>
    <w:rsid w:val="006B4A3A"/>
    <w:rsid w:val="006B7A62"/>
    <w:rsid w:val="006C386F"/>
    <w:rsid w:val="006C7C1F"/>
    <w:rsid w:val="006D1357"/>
    <w:rsid w:val="006D441B"/>
    <w:rsid w:val="006D6930"/>
    <w:rsid w:val="006E6E7E"/>
    <w:rsid w:val="006F06C3"/>
    <w:rsid w:val="006F0E59"/>
    <w:rsid w:val="006F3FE5"/>
    <w:rsid w:val="006F44DF"/>
    <w:rsid w:val="00701EFD"/>
    <w:rsid w:val="00716DE5"/>
    <w:rsid w:val="00717794"/>
    <w:rsid w:val="00720D35"/>
    <w:rsid w:val="0072739C"/>
    <w:rsid w:val="007311B4"/>
    <w:rsid w:val="007316BA"/>
    <w:rsid w:val="0073416D"/>
    <w:rsid w:val="0074000E"/>
    <w:rsid w:val="0074034F"/>
    <w:rsid w:val="0074077C"/>
    <w:rsid w:val="0074344E"/>
    <w:rsid w:val="00747686"/>
    <w:rsid w:val="00760341"/>
    <w:rsid w:val="007617AD"/>
    <w:rsid w:val="00763A0A"/>
    <w:rsid w:val="00765090"/>
    <w:rsid w:val="00765A30"/>
    <w:rsid w:val="00772978"/>
    <w:rsid w:val="007736FE"/>
    <w:rsid w:val="0077594E"/>
    <w:rsid w:val="00783787"/>
    <w:rsid w:val="00783AFC"/>
    <w:rsid w:val="00784016"/>
    <w:rsid w:val="00791837"/>
    <w:rsid w:val="007976CE"/>
    <w:rsid w:val="007A160D"/>
    <w:rsid w:val="007A3AED"/>
    <w:rsid w:val="007B0FB1"/>
    <w:rsid w:val="007B2FB0"/>
    <w:rsid w:val="007C1F59"/>
    <w:rsid w:val="007C231B"/>
    <w:rsid w:val="007C2807"/>
    <w:rsid w:val="007C4242"/>
    <w:rsid w:val="007C440F"/>
    <w:rsid w:val="007D20DB"/>
    <w:rsid w:val="007D4786"/>
    <w:rsid w:val="007D53F0"/>
    <w:rsid w:val="007D7DB4"/>
    <w:rsid w:val="007E249A"/>
    <w:rsid w:val="007E4095"/>
    <w:rsid w:val="007F4049"/>
    <w:rsid w:val="007F4124"/>
    <w:rsid w:val="007F4D04"/>
    <w:rsid w:val="007F5DE7"/>
    <w:rsid w:val="007F5F14"/>
    <w:rsid w:val="007F6417"/>
    <w:rsid w:val="0080310D"/>
    <w:rsid w:val="0080329D"/>
    <w:rsid w:val="00806A15"/>
    <w:rsid w:val="00807B37"/>
    <w:rsid w:val="00807DB3"/>
    <w:rsid w:val="00814B06"/>
    <w:rsid w:val="008152A6"/>
    <w:rsid w:val="00827E88"/>
    <w:rsid w:val="008319B2"/>
    <w:rsid w:val="00835C94"/>
    <w:rsid w:val="00837047"/>
    <w:rsid w:val="00840EC4"/>
    <w:rsid w:val="00843630"/>
    <w:rsid w:val="00852E38"/>
    <w:rsid w:val="00852E93"/>
    <w:rsid w:val="0086172F"/>
    <w:rsid w:val="00862481"/>
    <w:rsid w:val="008640A3"/>
    <w:rsid w:val="0086436C"/>
    <w:rsid w:val="00870546"/>
    <w:rsid w:val="0087265C"/>
    <w:rsid w:val="0087389E"/>
    <w:rsid w:val="008807EA"/>
    <w:rsid w:val="00884823"/>
    <w:rsid w:val="0088518F"/>
    <w:rsid w:val="0088542E"/>
    <w:rsid w:val="008859D5"/>
    <w:rsid w:val="008A56D2"/>
    <w:rsid w:val="008A6609"/>
    <w:rsid w:val="008B3250"/>
    <w:rsid w:val="008B6AAD"/>
    <w:rsid w:val="008C1F40"/>
    <w:rsid w:val="008C6144"/>
    <w:rsid w:val="008D255B"/>
    <w:rsid w:val="008D562C"/>
    <w:rsid w:val="008D6486"/>
    <w:rsid w:val="008D73D5"/>
    <w:rsid w:val="008E049A"/>
    <w:rsid w:val="008E145C"/>
    <w:rsid w:val="008E3B0A"/>
    <w:rsid w:val="008E4658"/>
    <w:rsid w:val="008E4CA1"/>
    <w:rsid w:val="008F3717"/>
    <w:rsid w:val="008F44A7"/>
    <w:rsid w:val="00900733"/>
    <w:rsid w:val="0090256B"/>
    <w:rsid w:val="009039B2"/>
    <w:rsid w:val="0090427B"/>
    <w:rsid w:val="00911317"/>
    <w:rsid w:val="0091655F"/>
    <w:rsid w:val="00917E3C"/>
    <w:rsid w:val="0092688D"/>
    <w:rsid w:val="00926DED"/>
    <w:rsid w:val="00934553"/>
    <w:rsid w:val="009473FA"/>
    <w:rsid w:val="00951ECE"/>
    <w:rsid w:val="00963214"/>
    <w:rsid w:val="0096666D"/>
    <w:rsid w:val="00971B2E"/>
    <w:rsid w:val="00972316"/>
    <w:rsid w:val="0098639E"/>
    <w:rsid w:val="00996144"/>
    <w:rsid w:val="009A05CE"/>
    <w:rsid w:val="009A25AD"/>
    <w:rsid w:val="009B5BAA"/>
    <w:rsid w:val="009C1455"/>
    <w:rsid w:val="009C57EA"/>
    <w:rsid w:val="009C6D48"/>
    <w:rsid w:val="009E7778"/>
    <w:rsid w:val="009F43B6"/>
    <w:rsid w:val="009F62AE"/>
    <w:rsid w:val="009F772C"/>
    <w:rsid w:val="009F7A34"/>
    <w:rsid w:val="00A045F3"/>
    <w:rsid w:val="00A21015"/>
    <w:rsid w:val="00A2320B"/>
    <w:rsid w:val="00A24FE1"/>
    <w:rsid w:val="00A25806"/>
    <w:rsid w:val="00A30B6F"/>
    <w:rsid w:val="00A363A0"/>
    <w:rsid w:val="00A44FF9"/>
    <w:rsid w:val="00A51588"/>
    <w:rsid w:val="00A515E3"/>
    <w:rsid w:val="00A54676"/>
    <w:rsid w:val="00A55512"/>
    <w:rsid w:val="00A5612C"/>
    <w:rsid w:val="00A65CAD"/>
    <w:rsid w:val="00A745E1"/>
    <w:rsid w:val="00A759FA"/>
    <w:rsid w:val="00A7744D"/>
    <w:rsid w:val="00A82E37"/>
    <w:rsid w:val="00A87341"/>
    <w:rsid w:val="00A95892"/>
    <w:rsid w:val="00A97DA3"/>
    <w:rsid w:val="00AA157F"/>
    <w:rsid w:val="00AA620F"/>
    <w:rsid w:val="00AA7AD7"/>
    <w:rsid w:val="00AB00E7"/>
    <w:rsid w:val="00AB0938"/>
    <w:rsid w:val="00AB0F59"/>
    <w:rsid w:val="00AB4FFF"/>
    <w:rsid w:val="00AC5740"/>
    <w:rsid w:val="00AC6309"/>
    <w:rsid w:val="00AC68B0"/>
    <w:rsid w:val="00AD143D"/>
    <w:rsid w:val="00AD79FA"/>
    <w:rsid w:val="00AE2631"/>
    <w:rsid w:val="00AE39F0"/>
    <w:rsid w:val="00AF2C5D"/>
    <w:rsid w:val="00AF37AD"/>
    <w:rsid w:val="00AF3955"/>
    <w:rsid w:val="00AF51D7"/>
    <w:rsid w:val="00AF6F54"/>
    <w:rsid w:val="00B04698"/>
    <w:rsid w:val="00B06861"/>
    <w:rsid w:val="00B15A53"/>
    <w:rsid w:val="00B22343"/>
    <w:rsid w:val="00B24B12"/>
    <w:rsid w:val="00B25132"/>
    <w:rsid w:val="00B34B8F"/>
    <w:rsid w:val="00B45883"/>
    <w:rsid w:val="00B51D42"/>
    <w:rsid w:val="00B53D76"/>
    <w:rsid w:val="00B53F8F"/>
    <w:rsid w:val="00B56FA6"/>
    <w:rsid w:val="00B62276"/>
    <w:rsid w:val="00B6283B"/>
    <w:rsid w:val="00B73479"/>
    <w:rsid w:val="00B769F0"/>
    <w:rsid w:val="00B81030"/>
    <w:rsid w:val="00B81C21"/>
    <w:rsid w:val="00B822D7"/>
    <w:rsid w:val="00B82A60"/>
    <w:rsid w:val="00B853E4"/>
    <w:rsid w:val="00B85A88"/>
    <w:rsid w:val="00B87019"/>
    <w:rsid w:val="00B877B7"/>
    <w:rsid w:val="00B93843"/>
    <w:rsid w:val="00B948EE"/>
    <w:rsid w:val="00BA6662"/>
    <w:rsid w:val="00BA7A12"/>
    <w:rsid w:val="00BB09C6"/>
    <w:rsid w:val="00BB2A4A"/>
    <w:rsid w:val="00BB6A47"/>
    <w:rsid w:val="00BB7643"/>
    <w:rsid w:val="00BD1909"/>
    <w:rsid w:val="00BD53DF"/>
    <w:rsid w:val="00BD75A8"/>
    <w:rsid w:val="00BE0429"/>
    <w:rsid w:val="00BE113A"/>
    <w:rsid w:val="00BE1F23"/>
    <w:rsid w:val="00BE4670"/>
    <w:rsid w:val="00BF167D"/>
    <w:rsid w:val="00BF5055"/>
    <w:rsid w:val="00BF5DE7"/>
    <w:rsid w:val="00C03AC0"/>
    <w:rsid w:val="00C06D51"/>
    <w:rsid w:val="00C128CB"/>
    <w:rsid w:val="00C130D3"/>
    <w:rsid w:val="00C15712"/>
    <w:rsid w:val="00C16132"/>
    <w:rsid w:val="00C2565A"/>
    <w:rsid w:val="00C315A6"/>
    <w:rsid w:val="00C318BF"/>
    <w:rsid w:val="00C319B9"/>
    <w:rsid w:val="00C33482"/>
    <w:rsid w:val="00C3754E"/>
    <w:rsid w:val="00C4649B"/>
    <w:rsid w:val="00C5470A"/>
    <w:rsid w:val="00C609D8"/>
    <w:rsid w:val="00C63C6F"/>
    <w:rsid w:val="00C64A4E"/>
    <w:rsid w:val="00C66197"/>
    <w:rsid w:val="00C7068C"/>
    <w:rsid w:val="00C777EF"/>
    <w:rsid w:val="00C81119"/>
    <w:rsid w:val="00C827F9"/>
    <w:rsid w:val="00C92A89"/>
    <w:rsid w:val="00C93CCE"/>
    <w:rsid w:val="00C952D7"/>
    <w:rsid w:val="00C963F9"/>
    <w:rsid w:val="00CA4685"/>
    <w:rsid w:val="00CA5552"/>
    <w:rsid w:val="00CA63BB"/>
    <w:rsid w:val="00CA690A"/>
    <w:rsid w:val="00CB1BA8"/>
    <w:rsid w:val="00CB1EC2"/>
    <w:rsid w:val="00CB4203"/>
    <w:rsid w:val="00CC6EE3"/>
    <w:rsid w:val="00CD1BCC"/>
    <w:rsid w:val="00CD4D37"/>
    <w:rsid w:val="00CD6055"/>
    <w:rsid w:val="00CD61E2"/>
    <w:rsid w:val="00CD63BC"/>
    <w:rsid w:val="00CE28D9"/>
    <w:rsid w:val="00CE2CAE"/>
    <w:rsid w:val="00CE32DE"/>
    <w:rsid w:val="00CE5CF0"/>
    <w:rsid w:val="00CF2AB2"/>
    <w:rsid w:val="00CF3650"/>
    <w:rsid w:val="00CF4620"/>
    <w:rsid w:val="00CF4C7A"/>
    <w:rsid w:val="00CF5996"/>
    <w:rsid w:val="00CF5DA1"/>
    <w:rsid w:val="00D00C67"/>
    <w:rsid w:val="00D0589D"/>
    <w:rsid w:val="00D0615D"/>
    <w:rsid w:val="00D1596A"/>
    <w:rsid w:val="00D17415"/>
    <w:rsid w:val="00D22677"/>
    <w:rsid w:val="00D2302C"/>
    <w:rsid w:val="00D27A2D"/>
    <w:rsid w:val="00D3028B"/>
    <w:rsid w:val="00D31892"/>
    <w:rsid w:val="00D32F62"/>
    <w:rsid w:val="00D37E7E"/>
    <w:rsid w:val="00D478F9"/>
    <w:rsid w:val="00D52691"/>
    <w:rsid w:val="00D61924"/>
    <w:rsid w:val="00D731EF"/>
    <w:rsid w:val="00D74455"/>
    <w:rsid w:val="00D75154"/>
    <w:rsid w:val="00D84B11"/>
    <w:rsid w:val="00D85FFC"/>
    <w:rsid w:val="00D9243A"/>
    <w:rsid w:val="00D94ED3"/>
    <w:rsid w:val="00D95157"/>
    <w:rsid w:val="00DA0F6B"/>
    <w:rsid w:val="00DA442F"/>
    <w:rsid w:val="00DA6C7A"/>
    <w:rsid w:val="00DB48EB"/>
    <w:rsid w:val="00DB4EF1"/>
    <w:rsid w:val="00DB515B"/>
    <w:rsid w:val="00DB6A5A"/>
    <w:rsid w:val="00DB71EE"/>
    <w:rsid w:val="00DC034E"/>
    <w:rsid w:val="00DC280D"/>
    <w:rsid w:val="00DC2989"/>
    <w:rsid w:val="00DC2AB7"/>
    <w:rsid w:val="00DC2DA1"/>
    <w:rsid w:val="00DD2F9D"/>
    <w:rsid w:val="00DD52B5"/>
    <w:rsid w:val="00DD7346"/>
    <w:rsid w:val="00DD7BF6"/>
    <w:rsid w:val="00DE5DA8"/>
    <w:rsid w:val="00DF1511"/>
    <w:rsid w:val="00DF248D"/>
    <w:rsid w:val="00DF4585"/>
    <w:rsid w:val="00DF5AB5"/>
    <w:rsid w:val="00E023D2"/>
    <w:rsid w:val="00E0333B"/>
    <w:rsid w:val="00E03B36"/>
    <w:rsid w:val="00E03EB5"/>
    <w:rsid w:val="00E0469A"/>
    <w:rsid w:val="00E14FDD"/>
    <w:rsid w:val="00E15312"/>
    <w:rsid w:val="00E17091"/>
    <w:rsid w:val="00E17E5F"/>
    <w:rsid w:val="00E20F8C"/>
    <w:rsid w:val="00E2311B"/>
    <w:rsid w:val="00E256A9"/>
    <w:rsid w:val="00E27986"/>
    <w:rsid w:val="00E30A67"/>
    <w:rsid w:val="00E326B5"/>
    <w:rsid w:val="00E37BA2"/>
    <w:rsid w:val="00E40CDD"/>
    <w:rsid w:val="00E40DFC"/>
    <w:rsid w:val="00E43249"/>
    <w:rsid w:val="00E4459E"/>
    <w:rsid w:val="00E44737"/>
    <w:rsid w:val="00E50F28"/>
    <w:rsid w:val="00E51F63"/>
    <w:rsid w:val="00E573E9"/>
    <w:rsid w:val="00E63357"/>
    <w:rsid w:val="00E76550"/>
    <w:rsid w:val="00E83879"/>
    <w:rsid w:val="00E9475C"/>
    <w:rsid w:val="00E973CE"/>
    <w:rsid w:val="00EA1257"/>
    <w:rsid w:val="00EA6AC1"/>
    <w:rsid w:val="00EA6F41"/>
    <w:rsid w:val="00EB1159"/>
    <w:rsid w:val="00EB31F2"/>
    <w:rsid w:val="00EB6FDB"/>
    <w:rsid w:val="00EE1CD1"/>
    <w:rsid w:val="00EE2C46"/>
    <w:rsid w:val="00EF0711"/>
    <w:rsid w:val="00EF63E8"/>
    <w:rsid w:val="00EF6843"/>
    <w:rsid w:val="00F02E41"/>
    <w:rsid w:val="00F06739"/>
    <w:rsid w:val="00F13DB9"/>
    <w:rsid w:val="00F175A6"/>
    <w:rsid w:val="00F262F4"/>
    <w:rsid w:val="00F26D0E"/>
    <w:rsid w:val="00F277D7"/>
    <w:rsid w:val="00F36741"/>
    <w:rsid w:val="00F40DDA"/>
    <w:rsid w:val="00F47736"/>
    <w:rsid w:val="00F56E09"/>
    <w:rsid w:val="00F621D0"/>
    <w:rsid w:val="00F634F5"/>
    <w:rsid w:val="00F646EE"/>
    <w:rsid w:val="00F67EEE"/>
    <w:rsid w:val="00F7286B"/>
    <w:rsid w:val="00F778A9"/>
    <w:rsid w:val="00F77DC2"/>
    <w:rsid w:val="00F81EAE"/>
    <w:rsid w:val="00F824BB"/>
    <w:rsid w:val="00F92467"/>
    <w:rsid w:val="00F96B4B"/>
    <w:rsid w:val="00FA68D6"/>
    <w:rsid w:val="00FB2F8E"/>
    <w:rsid w:val="00FB436D"/>
    <w:rsid w:val="00FB4E3A"/>
    <w:rsid w:val="00FB7633"/>
    <w:rsid w:val="00FB7D09"/>
    <w:rsid w:val="00FC09C7"/>
    <w:rsid w:val="00FC1FA6"/>
    <w:rsid w:val="00FC4070"/>
    <w:rsid w:val="00FC560E"/>
    <w:rsid w:val="00FC6194"/>
    <w:rsid w:val="00FC6571"/>
    <w:rsid w:val="00FC7E70"/>
    <w:rsid w:val="00FD64AA"/>
    <w:rsid w:val="00FE1A5F"/>
    <w:rsid w:val="00FE6348"/>
    <w:rsid w:val="00FE7633"/>
    <w:rsid w:val="00FF57C1"/>
    <w:rsid w:val="00FF585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7A8A8"/>
  <w15:docId w15:val="{A43743C0-D6E9-417B-9F7B-2080F430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3AC0"/>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3AC0"/>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C03AC0"/>
    <w:pPr>
      <w:ind w:left="720"/>
      <w:contextualSpacing/>
    </w:pPr>
    <w:rPr>
      <w:rFonts w:ascii="Times New Roman" w:eastAsia="Times New Roman" w:hAnsi="Times New Roman"/>
      <w:sz w:val="24"/>
      <w:szCs w:val="24"/>
    </w:rPr>
  </w:style>
  <w:style w:type="paragraph" w:styleId="Header">
    <w:name w:val="header"/>
    <w:basedOn w:val="Normal"/>
    <w:link w:val="HeaderChar"/>
    <w:rsid w:val="00C03AC0"/>
    <w:pPr>
      <w:tabs>
        <w:tab w:val="center" w:pos="4680"/>
        <w:tab w:val="right" w:pos="9360"/>
      </w:tabs>
    </w:pPr>
  </w:style>
  <w:style w:type="character" w:customStyle="1" w:styleId="HeaderChar">
    <w:name w:val="Header Char"/>
    <w:basedOn w:val="DefaultParagraphFont"/>
    <w:link w:val="Header"/>
    <w:rsid w:val="00C03AC0"/>
    <w:rPr>
      <w:rFonts w:ascii="Calibri" w:eastAsiaTheme="minorHAnsi" w:hAnsi="Calibri"/>
      <w:sz w:val="22"/>
      <w:szCs w:val="22"/>
    </w:rPr>
  </w:style>
  <w:style w:type="paragraph" w:styleId="Footer">
    <w:name w:val="footer"/>
    <w:basedOn w:val="Normal"/>
    <w:link w:val="FooterChar"/>
    <w:rsid w:val="00C03AC0"/>
    <w:pPr>
      <w:tabs>
        <w:tab w:val="center" w:pos="4680"/>
        <w:tab w:val="right" w:pos="9360"/>
      </w:tabs>
    </w:pPr>
  </w:style>
  <w:style w:type="character" w:customStyle="1" w:styleId="FooterChar">
    <w:name w:val="Footer Char"/>
    <w:basedOn w:val="DefaultParagraphFont"/>
    <w:link w:val="Footer"/>
    <w:rsid w:val="00C03AC0"/>
    <w:rPr>
      <w:rFonts w:ascii="Calibri" w:eastAsiaTheme="minorHAnsi" w:hAnsi="Calibri"/>
      <w:sz w:val="22"/>
      <w:szCs w:val="22"/>
    </w:rPr>
  </w:style>
  <w:style w:type="paragraph" w:styleId="NormalWeb">
    <w:name w:val="Normal (Web)"/>
    <w:basedOn w:val="Normal"/>
    <w:semiHidden/>
    <w:unhideWhenUsed/>
    <w:rsid w:val="009F7A34"/>
    <w:rPr>
      <w:rFonts w:ascii="Times New Roman" w:hAnsi="Times New Roman"/>
      <w:sz w:val="24"/>
      <w:szCs w:val="24"/>
    </w:rPr>
  </w:style>
  <w:style w:type="paragraph" w:styleId="BalloonText">
    <w:name w:val="Balloon Text"/>
    <w:basedOn w:val="Normal"/>
    <w:link w:val="BalloonTextChar"/>
    <w:semiHidden/>
    <w:unhideWhenUsed/>
    <w:rsid w:val="00C3754E"/>
    <w:rPr>
      <w:rFonts w:ascii="Segoe UI" w:hAnsi="Segoe UI" w:cs="Segoe UI"/>
      <w:sz w:val="18"/>
      <w:szCs w:val="18"/>
    </w:rPr>
  </w:style>
  <w:style w:type="character" w:customStyle="1" w:styleId="BalloonTextChar">
    <w:name w:val="Balloon Text Char"/>
    <w:basedOn w:val="DefaultParagraphFont"/>
    <w:link w:val="BalloonText"/>
    <w:semiHidden/>
    <w:rsid w:val="00C3754E"/>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73104">
      <w:bodyDiv w:val="1"/>
      <w:marLeft w:val="0"/>
      <w:marRight w:val="0"/>
      <w:marTop w:val="0"/>
      <w:marBottom w:val="0"/>
      <w:divBdr>
        <w:top w:val="none" w:sz="0" w:space="0" w:color="auto"/>
        <w:left w:val="none" w:sz="0" w:space="0" w:color="auto"/>
        <w:bottom w:val="none" w:sz="0" w:space="0" w:color="auto"/>
        <w:right w:val="none" w:sz="0" w:space="0" w:color="auto"/>
      </w:divBdr>
      <w:divsChild>
        <w:div w:id="1122188818">
          <w:marLeft w:val="1166"/>
          <w:marRight w:val="0"/>
          <w:marTop w:val="115"/>
          <w:marBottom w:val="0"/>
          <w:divBdr>
            <w:top w:val="none" w:sz="0" w:space="0" w:color="auto"/>
            <w:left w:val="none" w:sz="0" w:space="0" w:color="auto"/>
            <w:bottom w:val="none" w:sz="0" w:space="0" w:color="auto"/>
            <w:right w:val="none" w:sz="0" w:space="0" w:color="auto"/>
          </w:divBdr>
        </w:div>
        <w:div w:id="1187253508">
          <w:marLeft w:val="1166"/>
          <w:marRight w:val="0"/>
          <w:marTop w:val="115"/>
          <w:marBottom w:val="0"/>
          <w:divBdr>
            <w:top w:val="none" w:sz="0" w:space="0" w:color="auto"/>
            <w:left w:val="none" w:sz="0" w:space="0" w:color="auto"/>
            <w:bottom w:val="none" w:sz="0" w:space="0" w:color="auto"/>
            <w:right w:val="none" w:sz="0" w:space="0" w:color="auto"/>
          </w:divBdr>
        </w:div>
        <w:div w:id="983385517">
          <w:marLeft w:val="1166"/>
          <w:marRight w:val="0"/>
          <w:marTop w:val="115"/>
          <w:marBottom w:val="0"/>
          <w:divBdr>
            <w:top w:val="none" w:sz="0" w:space="0" w:color="auto"/>
            <w:left w:val="none" w:sz="0" w:space="0" w:color="auto"/>
            <w:bottom w:val="none" w:sz="0" w:space="0" w:color="auto"/>
            <w:right w:val="none" w:sz="0" w:space="0" w:color="auto"/>
          </w:divBdr>
        </w:div>
        <w:div w:id="209377424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Type xmlns="175e93ab-ccf1-4204-8194-2c1fe52dadc8">Miscellaneous</Doc_x0020_Type>
    <Government_x0020_Agencies xmlns="175e93ab-ccf1-4204-8194-2c1fe52dadc8">Congress</Government_x0020_Agencies>
    <Year xmlns="175e93ab-ccf1-4204-8194-2c1fe52dadc8">2017</Year>
    <Month xmlns="175e93ab-ccf1-4204-8194-2c1fe52dadc8">03</Month>
    <Government_x0020_Issues xmlns="175e93ab-ccf1-4204-8194-2c1fe52dadc8">Miscellanous</Government_x0020_Issues>
    <Doc_x0020_Status xmlns="175e93ab-ccf1-4204-8194-2c1fe52dadc8">Final</Doc_x0020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49A5970D72CC6F4BBD4B0D67B0F963C7" ma:contentTypeVersion="14" ma:contentTypeDescription="Create a new document." ma:contentTypeScope="" ma:versionID="c7dd9b24bc6f1406c1bd1d694824f631">
  <xsd:schema xmlns:xsd="http://www.w3.org/2001/XMLSchema" xmlns:xs="http://www.w3.org/2001/XMLSchema" xmlns:p="http://schemas.microsoft.com/office/2006/metadata/properties" xmlns:ns2="175e93ab-ccf1-4204-8194-2c1fe52dadc8" targetNamespace="http://schemas.microsoft.com/office/2006/metadata/properties" ma:root="true" ma:fieldsID="3dae96451d3abfed35a6609c2097042a" ns2:_="">
    <xsd:import namespace="175e93ab-ccf1-4204-8194-2c1fe52dadc8"/>
    <xsd:element name="properties">
      <xsd:complexType>
        <xsd:sequence>
          <xsd:element name="documentManagement">
            <xsd:complexType>
              <xsd:all>
                <xsd:element ref="ns2:Month" minOccurs="0"/>
                <xsd:element ref="ns2:Government_x0020_Agencies" minOccurs="0"/>
                <xsd:element ref="ns2:Government_x0020_Issues" minOccurs="0"/>
                <xsd:element ref="ns2:Doc_x0020_Status" minOccurs="0"/>
                <xsd:element ref="ns2:Doc_x0020_Typ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e93ab-ccf1-4204-8194-2c1fe52dadc8" elementFormDefault="qualified">
    <xsd:import namespace="http://schemas.microsoft.com/office/2006/documentManagement/types"/>
    <xsd:import namespace="http://schemas.microsoft.com/office/infopath/2007/PartnerControls"/>
    <xsd:element name="Month" ma:index="8" nillable="true" ma:displayName="Month" ma:default="" ma:format="Dropdown" ma:internalName="Month">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restriction>
      </xsd:simpleType>
    </xsd:element>
    <xsd:element name="Government_x0020_Agencies" ma:index="9" nillable="true" ma:displayName="Government Agencies" ma:format="Dropdown" ma:internalName="Government_x0020_Agencies">
      <xsd:simpleType>
        <xsd:restriction base="dms:Choice">
          <xsd:enumeration value="CAC"/>
          <xsd:enumeration value="CDC"/>
          <xsd:enumeration value="CMS"/>
          <xsd:enumeration value="Congress"/>
          <xsd:enumeration value="DOD"/>
          <xsd:enumeration value="FDA"/>
          <xsd:enumeration value="GRN"/>
          <xsd:enumeration value="HRSA"/>
          <xsd:enumeration value="Miscellanous"/>
          <xsd:enumeration value="NCI"/>
          <xsd:enumeration value="NCRR"/>
          <xsd:enumeration value="NHLBI"/>
          <xsd:enumeration value="NIA"/>
          <xsd:enumeration value="NIDDK"/>
          <xsd:enumeration value="NIH"/>
          <xsd:enumeration value="NQF"/>
          <xsd:enumeration value="Patient group"/>
          <xsd:enumeration value="Senate"/>
          <xsd:enumeration value="State Societies"/>
          <xsd:enumeration value="US House of Reps"/>
          <xsd:enumeration value="White House"/>
        </xsd:restriction>
      </xsd:simpleType>
    </xsd:element>
    <xsd:element name="Government_x0020_Issues" ma:index="10" nillable="true" ma:displayName="Government Issues" ma:format="Dropdown" ma:internalName="Government_x0020_Issues">
      <xsd:simpleType>
        <xsd:restriction base="dms:Choice">
          <xsd:enumeration value="CER"/>
          <xsd:enumeration value="ESAs"/>
          <xsd:enumeration value="Health Care Reform"/>
          <xsd:enumeration value="Local Coverage Issues"/>
          <xsd:enumeration value="MDS"/>
          <xsd:enumeration value="Miscellanous"/>
          <xsd:enumeration value="Practice Guidelines"/>
          <xsd:enumeration value="Public Access"/>
          <xsd:enumeration value="Public Health"/>
          <xsd:enumeration value="Reimbursement"/>
          <xsd:enumeration value="Research"/>
          <xsd:enumeration value="Sickle Cell Disease"/>
          <xsd:enumeration value="Stem Cell"/>
          <xsd:enumeration value="Thrombosis"/>
          <xsd:enumeration value="Women with Bleeding Disorders"/>
        </xsd:restriction>
      </xsd:simpleType>
    </xsd:element>
    <xsd:element name="Doc_x0020_Status" ma:index="11" nillable="true" ma:displayName="Doc Status" ma:default="Final" ma:format="Dropdown" ma:internalName="Doc_x0020_Status">
      <xsd:simpleType>
        <xsd:restriction base="dms:Choice">
          <xsd:enumeration value="Draft"/>
          <xsd:enumeration value="Final"/>
        </xsd:restriction>
      </xsd:simpleType>
    </xsd:element>
    <xsd:element name="Doc_x0020_Type" ma:index="12" nillable="true" ma:displayName="Doc Type" ma:format="Dropdown" ma:internalName="Doc_x0020_Type">
      <xsd:simpleType>
        <xsd:restriction base="dms:Choice">
          <xsd:enumeration value="Advertisement"/>
          <xsd:enumeration value="Advocacy Update"/>
          <xsd:enumeration value="Agenda"/>
          <xsd:enumeration value="Contract"/>
          <xsd:enumeration value="E-mail"/>
          <xsd:enumeration value="Fact Sheet"/>
          <xsd:enumeration value="Form"/>
          <xsd:enumeration value="Letter"/>
          <xsd:enumeration value="Map"/>
          <xsd:enumeration value="Meeting Notebook"/>
          <xsd:enumeration value="Memo"/>
          <xsd:enumeration value="Minutes"/>
          <xsd:enumeration value="Miscellaneous"/>
          <xsd:enumeration value="Official (Legal Docs)"/>
          <xsd:enumeration value="Policy"/>
          <xsd:enumeration value="Presentation"/>
          <xsd:enumeration value="Reference"/>
          <xsd:enumeration value="Report"/>
          <xsd:enumeration value="RFP"/>
          <xsd:enumeration value="Standard Operating Procedure (SOP)"/>
          <xsd:enumeration value="Survey"/>
          <xsd:enumeration value="Template"/>
          <xsd:enumeration value="Timeline"/>
        </xsd:restriction>
      </xsd:simpleType>
    </xsd:element>
    <xsd:element name="Year" ma:index="13" nillable="true" ma:displayName="Year" ma:default="2016" ma:format="Dropdown" ma:internalName="Year">
      <xsd:simpleType>
        <xsd:restriction base="dms:Choice">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FCFC3-2B46-4CC1-87FF-B6E5D65527AB}">
  <ds:schemaRefs>
    <ds:schemaRef ds:uri="http://schemas.microsoft.com/office/2006/metadata/properties"/>
    <ds:schemaRef ds:uri="http://schemas.microsoft.com/office/infopath/2007/PartnerControls"/>
    <ds:schemaRef ds:uri="175e93ab-ccf1-4204-8194-2c1fe52dadc8"/>
  </ds:schemaRefs>
</ds:datastoreItem>
</file>

<file path=customXml/itemProps2.xml><?xml version="1.0" encoding="utf-8"?>
<ds:datastoreItem xmlns:ds="http://schemas.openxmlformats.org/officeDocument/2006/customXml" ds:itemID="{609368A3-42BF-4661-8380-EC544EC037C5}">
  <ds:schemaRefs>
    <ds:schemaRef ds:uri="http://schemas.microsoft.com/sharepoint/v3/contenttype/forms"/>
  </ds:schemaRefs>
</ds:datastoreItem>
</file>

<file path=customXml/itemProps3.xml><?xml version="1.0" encoding="utf-8"?>
<ds:datastoreItem xmlns:ds="http://schemas.openxmlformats.org/officeDocument/2006/customXml" ds:itemID="{80853C14-2716-4B5A-8CCD-11794CAAD7BE}">
  <ds:schemaRefs>
    <ds:schemaRef ds:uri="http://schemas.microsoft.com/office/2006/metadata/customXsn"/>
  </ds:schemaRefs>
</ds:datastoreItem>
</file>

<file path=customXml/itemProps4.xml><?xml version="1.0" encoding="utf-8"?>
<ds:datastoreItem xmlns:ds="http://schemas.openxmlformats.org/officeDocument/2006/customXml" ds:itemID="{1A4CEA28-06BB-4E83-A433-4C073DF72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e93ab-ccf1-4204-8194-2c1fe52da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4EF212-D697-47EF-AAF3-3E868F7C6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3035</Characters>
  <Application>Microsoft Office Word</Application>
  <DocSecurity>0</DocSecurity>
  <Lines>68</Lines>
  <Paragraphs>43</Paragraphs>
  <ScaleCrop>false</ScaleCrop>
  <HeadingPairs>
    <vt:vector size="2" baseType="variant">
      <vt:variant>
        <vt:lpstr>Title</vt:lpstr>
      </vt:variant>
      <vt:variant>
        <vt:i4>1</vt:i4>
      </vt:variant>
    </vt:vector>
  </HeadingPairs>
  <TitlesOfParts>
    <vt:vector size="1" baseType="lpstr">
      <vt:lpstr>2017 CGA Hill Day Talking Points 03-2017</vt:lpstr>
    </vt:vector>
  </TitlesOfParts>
  <Company>Microsoft</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CGA Hill Day Talking Points 03-2017</dc:title>
  <dc:creator>TRoades</dc:creator>
  <cp:lastModifiedBy>Foster Curry</cp:lastModifiedBy>
  <cp:revision>2</cp:revision>
  <cp:lastPrinted>2014-04-08T12:01:00Z</cp:lastPrinted>
  <dcterms:created xsi:type="dcterms:W3CDTF">2017-08-16T18:29:00Z</dcterms:created>
  <dcterms:modified xsi:type="dcterms:W3CDTF">2017-08-16T18:29:00Z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0x01010049A5970D72CC6F4BBD4B0D67B0F963C7</vt:lpwstr>
  </property>
</Properties>
</file>